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A02" w:rsidRDefault="00CF7A02" w:rsidP="00CF7A02">
      <w:pPr>
        <w:ind w:hanging="426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4F633F" wp14:editId="2A3A2293">
            <wp:extent cx="6308755" cy="90315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4915" cy="905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F96648" w:rsidRDefault="00F96648">
      <w:pPr>
        <w:sectPr w:rsidR="00F96648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pgNumType w:start="1"/>
          <w:cols w:space="720" w:equalWidth="0">
            <w:col w:w="9689"/>
          </w:cols>
        </w:sectPr>
      </w:pPr>
      <w:bookmarkStart w:id="0" w:name="_GoBack"/>
      <w:bookmarkEnd w:id="0"/>
    </w:p>
    <w:p w:rsidR="00F96648" w:rsidRDefault="00D0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Дополнительная профессиональная программа </w:t>
      </w:r>
    </w:p>
    <w:p w:rsidR="00F96648" w:rsidRDefault="00D0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:rsidR="00F96648" w:rsidRDefault="00D05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«Технологии бизнес-проектирования (с </w:t>
      </w:r>
      <w:proofErr w:type="spellStart"/>
      <w:r>
        <w:rPr>
          <w:b/>
          <w:sz w:val="28"/>
          <w:szCs w:val="28"/>
        </w:rPr>
        <w:t>учетом</w:t>
      </w:r>
      <w:proofErr w:type="spellEnd"/>
      <w:r>
        <w:rPr>
          <w:b/>
          <w:sz w:val="28"/>
          <w:szCs w:val="28"/>
        </w:rPr>
        <w:t xml:space="preserve"> стандарта </w:t>
      </w:r>
      <w:proofErr w:type="spellStart"/>
      <w:r>
        <w:rPr>
          <w:b/>
          <w:sz w:val="28"/>
          <w:szCs w:val="28"/>
        </w:rPr>
        <w:t>Ворлдскиллс</w:t>
      </w:r>
      <w:proofErr w:type="spellEnd"/>
      <w:r>
        <w:rPr>
          <w:b/>
          <w:sz w:val="28"/>
          <w:szCs w:val="28"/>
        </w:rPr>
        <w:t xml:space="preserve"> по компетенции «Предпринимательство»)» </w:t>
      </w:r>
    </w:p>
    <w:p w:rsidR="00F96648" w:rsidRDefault="00F96648">
      <w:pPr>
        <w:rPr>
          <w:b/>
          <w:sz w:val="28"/>
          <w:szCs w:val="28"/>
        </w:rPr>
      </w:pPr>
    </w:p>
    <w:p w:rsidR="00F96648" w:rsidRDefault="00D054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color w:val="000000"/>
        </w:rPr>
      </w:pPr>
      <w:r>
        <w:rPr>
          <w:b/>
          <w:color w:val="000000"/>
        </w:rPr>
        <w:t>Цели реализации программы</w:t>
      </w:r>
    </w:p>
    <w:p w:rsidR="00F96648" w:rsidRDefault="00D054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</w:t>
      </w:r>
      <w:proofErr w:type="spellStart"/>
      <w:r>
        <w:rPr>
          <w:color w:val="000000"/>
        </w:rPr>
        <w:t>учетом</w:t>
      </w:r>
      <w:proofErr w:type="spellEnd"/>
      <w:r>
        <w:rPr>
          <w:color w:val="000000"/>
        </w:rPr>
        <w:t xml:space="preserve"> спецификации стандарта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по компетенции «Предпринимательство».</w:t>
      </w:r>
    </w:p>
    <w:p w:rsidR="00F96648" w:rsidRDefault="00F96648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color w:val="000000"/>
        </w:rPr>
      </w:pPr>
    </w:p>
    <w:p w:rsidR="00F96648" w:rsidRDefault="00D054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color w:val="000000"/>
        </w:rPr>
      </w:pPr>
      <w:r>
        <w:rPr>
          <w:b/>
          <w:color w:val="000000"/>
        </w:rPr>
        <w:t>Требования к результатам обучения. Планируемые результаты обучения</w:t>
      </w:r>
    </w:p>
    <w:p w:rsidR="00F96648" w:rsidRDefault="00D054F9">
      <w:pPr>
        <w:ind w:firstLine="851"/>
        <w:jc w:val="both"/>
        <w:rPr>
          <w:b/>
        </w:rPr>
      </w:pPr>
      <w:r>
        <w:rPr>
          <w:b/>
        </w:rPr>
        <w:t>2.1. Характеристика нового вида профессиональной деятельности, трудовых функций и (или) уровней квалификации</w:t>
      </w:r>
    </w:p>
    <w:tbl>
      <w:tblPr>
        <w:tblStyle w:val="af0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F96648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F96648">
            <w:pPr>
              <w:jc w:val="center"/>
              <w:rPr>
                <w:b/>
              </w:rPr>
            </w:pPr>
          </w:p>
          <w:p w:rsidR="00F96648" w:rsidRDefault="00D054F9">
            <w:pPr>
              <w:jc w:val="center"/>
            </w:pPr>
            <w:r>
              <w:rPr>
                <w:b/>
              </w:rPr>
              <w:t>Содержание совершенствуемой или вновь формируемой компетенции</w:t>
            </w:r>
          </w:p>
        </w:tc>
      </w:tr>
      <w:tr w:rsidR="00F9664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r>
              <w:t>Умение разрабатывать бизнес-планы для различных целевых аудиторий с использованием современных методик бизнес-планирования</w:t>
            </w:r>
          </w:p>
        </w:tc>
      </w:tr>
      <w:tr w:rsidR="00F9664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r>
              <w:t>Умение работать в команде и организовывать ее работу для реализации бизнес-планов по созданию нового продукта/предприятия и диверсификации существующего бизнеса</w:t>
            </w:r>
          </w:p>
        </w:tc>
      </w:tr>
      <w:tr w:rsidR="00F9664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r>
              <w:t>Умение находить и оценивать новые бизнес-возможности и формулировать бизнес-идею,</w:t>
            </w:r>
          </w:p>
        </w:tc>
      </w:tr>
      <w:tr w:rsidR="00F9664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r>
              <w:t>Способность оценивать риски ведения бизнеса на основе анализа факторов внешней и внутренней среды</w:t>
            </w:r>
          </w:p>
        </w:tc>
      </w:tr>
      <w:tr w:rsidR="00F9664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r>
              <w:t>Умение оценивать и обосновывать потребность в финансировании бизнеса, а также использовать различные финансовые инструменты</w:t>
            </w:r>
          </w:p>
        </w:tc>
      </w:tr>
      <w:tr w:rsidR="00F9664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r>
              <w:t>Умение осуществлять маркетинговое, инвестиционное и организационное планирование при разработке и обосновании бизнес-планов, а также анализировать и оценивать параметры эффективности реализуемых бизнес-проектов</w:t>
            </w:r>
          </w:p>
        </w:tc>
      </w:tr>
      <w:tr w:rsidR="00F9664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r>
              <w:t>Умение обеспечивать реализацию социальной ответственности бизнеса через тесное взаимодействие в процессе предпринимательской деятельности со всеми заинтересованными сторонами, включая местные власти, профсоюзные объединения, местные сообщества и т.д.</w:t>
            </w:r>
          </w:p>
        </w:tc>
      </w:tr>
    </w:tbl>
    <w:p w:rsidR="00F96648" w:rsidRDefault="00F96648">
      <w:pPr>
        <w:jc w:val="both"/>
      </w:pPr>
    </w:p>
    <w:p w:rsidR="00F96648" w:rsidRDefault="00D054F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Программа разработана в соответствии с:</w:t>
      </w:r>
    </w:p>
    <w:p w:rsidR="00F96648" w:rsidRDefault="00D054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firstLine="284"/>
        <w:jc w:val="both"/>
        <w:rPr>
          <w:color w:val="000000"/>
        </w:rPr>
      </w:pPr>
      <w:r>
        <w:rPr>
          <w:color w:val="000000"/>
        </w:rPr>
        <w:t xml:space="preserve">спецификацией стандартов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по компетенции «Предпринимательство»;</w:t>
      </w:r>
    </w:p>
    <w:p w:rsidR="00F96648" w:rsidRDefault="00D054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firstLine="284"/>
        <w:jc w:val="both"/>
        <w:rPr>
          <w:color w:val="000000"/>
        </w:rPr>
      </w:pPr>
      <w:r>
        <w:t>требованиями федерального государственного образовательного стандарта среднего профессионального образования по специальности 38.02.04 «Коммерция (по отраслям)» (</w:t>
      </w:r>
      <w:proofErr w:type="spellStart"/>
      <w:r>
        <w:t>утвержден</w:t>
      </w:r>
      <w:proofErr w:type="spellEnd"/>
      <w:r>
        <w:t xml:space="preserve"> Приказом Минобрнауки России от 15.05.2014 N 539);</w:t>
      </w:r>
    </w:p>
    <w:p w:rsidR="00F96648" w:rsidRDefault="00D054F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firstLine="284"/>
        <w:jc w:val="both"/>
        <w:rPr>
          <w:color w:val="000000"/>
        </w:rPr>
      </w:pPr>
      <w:r>
        <w:lastRenderedPageBreak/>
        <w:t>единым квалификационным справочником должностей руководителей, специалистов и других служащих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</w:rPr>
      </w:pPr>
      <w:r>
        <w:rPr>
          <w:color w:val="000000"/>
        </w:rPr>
        <w:t>Медицинские ограничения регламентированы Перечнем медицинских противопоказаний Минздрава России.</w:t>
      </w:r>
    </w:p>
    <w:p w:rsidR="00F96648" w:rsidRDefault="00F96648">
      <w:pPr>
        <w:jc w:val="both"/>
      </w:pPr>
    </w:p>
    <w:p w:rsidR="00F96648" w:rsidRDefault="00D054F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 Требования к результатам освоения программы</w:t>
      </w:r>
    </w:p>
    <w:p w:rsidR="00F96648" w:rsidRDefault="00D054F9">
      <w:pPr>
        <w:ind w:firstLine="993"/>
        <w:jc w:val="both"/>
      </w:pPr>
      <w: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В результате освоения программы слушатель должен: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знать: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Современные технологии в профессиональной сфере, в том числе цифровые;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Историю движения </w:t>
      </w:r>
      <w:proofErr w:type="spellStart"/>
      <w:r>
        <w:rPr>
          <w:color w:val="000000"/>
        </w:rPr>
        <w:t>WorldSkills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International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Россия;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Место движения в развитии мировой и отечественной системы профессионального образования и подготовки;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Стандарты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>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Техническое описание компетенции, включая спецификацию стандартов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по компетенции;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Требования охраны труда;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Основные принципы культуры безопасного труда в области профессиональной деятельности;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Требования эффективной организации рабочего места и выполнения профессиональных работ в соответствии со стандартами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и спецификацией стандартов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по компетенции;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Роль и значение бизнес-плана;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Методологию и процессы развития бизнес-идеи;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Методы оценки выполнимости бизнес-идеи;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Процессы принятия решений для определения товаров и услуг, на продаже которых может основываться бизнес;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Применять методы принятия оптимальных решений, касающихся целевых аудиторий;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Методы определения круга потенциальных покупателей;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Методы удовлетворения потребности в выбранных товарах/услугах;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Как оценивать конкурентоспособность бизнес-идеи;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Различные маркетинговые стратегии;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Цели маркетингового планирования;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Тактики продвижения товаров/услуг на рынке;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4 «P» (продукт, место, цена, продвижение) (</w:t>
      </w:r>
      <w:proofErr w:type="spellStart"/>
      <w:r>
        <w:rPr>
          <w:color w:val="000000"/>
        </w:rPr>
        <w:t>product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place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promotion</w:t>
      </w:r>
      <w:proofErr w:type="spellEnd"/>
      <w:r>
        <w:rPr>
          <w:color w:val="000000"/>
        </w:rPr>
        <w:t>), взаимовлияние элементов 4 «P»;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Важную роль рекламы, разнообразие рекламных стратегий;</w:t>
      </w:r>
    </w:p>
    <w:p w:rsidR="00F96648" w:rsidRDefault="00D054F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Необходимость кратко -, средне - и долгосрочных целей для устойчивого развития бизнеса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уметь: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Выполнять профессиональные задания и решать практические задачи профессиональной деятельности в соответствии со спецификацией стандартов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по компетенции;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Формировать культуру безопасного труда у обучающихся в соответствии со спецификацией стандартов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по компетенции;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Развивать идеи до бизнес-предложений;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Оценивать инновационность подхода в бизнесе и потенциал на рынке;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Оценивать риски, связанные с бизнесом;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Формировать и анализировать (сравнивать, соотносить) бизнес-концепции;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lastRenderedPageBreak/>
        <w:t>Анализировать целевые аудитории;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Принимать в расчет ценности, присущие разным целевым аудиториям;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Предлагать идеи для дальнейшего развития бизнеса (в т.ч. в порядке диверсификации);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Применять методы принятия оптимальных решений;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Принимать в расчет экологический и социальный аспекты во время Планирования и внедрения бизнес-модели;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Принимать необходимые решения для реализации маркетинговых мероприятий;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Разрабатывать маркетинговый план для компании;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Принимать в расчет формулу 4 «P» для маркетинговых мероприятий;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Оценивать разные средства рекламы, разные рекламные стратегии;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Оценивать эффективность устойчивого развития;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Предлагать реализацию стратегий с разумным подходом к экологическим, социальным и экономическим факторам;</w:t>
      </w:r>
    </w:p>
    <w:p w:rsidR="00F96648" w:rsidRDefault="00D054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Обосновывать причины выбора конкретных организационных структур.</w:t>
      </w:r>
    </w:p>
    <w:p w:rsidR="00F96648" w:rsidRDefault="00F96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87" w:hanging="720"/>
        <w:jc w:val="both"/>
        <w:rPr>
          <w:color w:val="000000"/>
        </w:rPr>
      </w:pPr>
    </w:p>
    <w:p w:rsidR="00F96648" w:rsidRDefault="00D054F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firstLine="144"/>
        <w:jc w:val="both"/>
        <w:rPr>
          <w:color w:val="000000"/>
        </w:rPr>
      </w:pPr>
      <w:r>
        <w:rPr>
          <w:b/>
          <w:color w:val="000000"/>
        </w:rPr>
        <w:t>Содержание программы</w:t>
      </w:r>
    </w:p>
    <w:p w:rsidR="00F96648" w:rsidRDefault="00D054F9">
      <w:pPr>
        <w:ind w:firstLine="709"/>
        <w:jc w:val="both"/>
        <w:rPr>
          <w:color w:val="000000"/>
        </w:rPr>
      </w:pPr>
      <w:r>
        <w:rPr>
          <w:color w:val="000000"/>
        </w:rPr>
        <w:t>Категория слушателей: лица, находящиеся под риском увольнения; выпускники образовательных организаций, граждане, ищущие работу, имеющие среднее профессиональное и/или высшее образование.</w:t>
      </w:r>
    </w:p>
    <w:p w:rsidR="00F96648" w:rsidRDefault="00D054F9">
      <w:pPr>
        <w:ind w:firstLine="851"/>
        <w:jc w:val="both"/>
      </w:pPr>
      <w:r>
        <w:t>Трудоемкость обучения: 144 академических часа.</w:t>
      </w:r>
    </w:p>
    <w:p w:rsidR="00F96648" w:rsidRDefault="00D054F9">
      <w:pPr>
        <w:ind w:firstLine="851"/>
        <w:jc w:val="both"/>
      </w:pPr>
      <w:r>
        <w:t>Форма обучения: очная.</w:t>
      </w:r>
    </w:p>
    <w:p w:rsidR="00F96648" w:rsidRDefault="00F96648">
      <w:pPr>
        <w:rPr>
          <w:b/>
        </w:rPr>
      </w:pPr>
    </w:p>
    <w:p w:rsidR="00F96648" w:rsidRDefault="00D054F9">
      <w:pPr>
        <w:spacing w:line="360" w:lineRule="auto"/>
        <w:ind w:firstLine="851"/>
        <w:rPr>
          <w:b/>
        </w:rPr>
      </w:pPr>
      <w:r>
        <w:rPr>
          <w:b/>
        </w:rPr>
        <w:t xml:space="preserve">3.1. Учебный план </w:t>
      </w:r>
    </w:p>
    <w:tbl>
      <w:tblPr>
        <w:tblStyle w:val="af1"/>
        <w:tblW w:w="97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3645"/>
        <w:gridCol w:w="1028"/>
        <w:gridCol w:w="1023"/>
        <w:gridCol w:w="1103"/>
        <w:gridCol w:w="1185"/>
        <w:gridCol w:w="1233"/>
      </w:tblGrid>
      <w:tr w:rsidR="00F96648">
        <w:tc>
          <w:tcPr>
            <w:tcW w:w="560" w:type="dxa"/>
            <w:vMerge w:val="restart"/>
            <w:vAlign w:val="center"/>
          </w:tcPr>
          <w:p w:rsidR="00F96648" w:rsidRDefault="00D054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45" w:type="dxa"/>
            <w:vMerge w:val="restart"/>
            <w:vAlign w:val="center"/>
          </w:tcPr>
          <w:p w:rsidR="00F96648" w:rsidRDefault="00D054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модулей</w:t>
            </w:r>
          </w:p>
        </w:tc>
        <w:tc>
          <w:tcPr>
            <w:tcW w:w="1028" w:type="dxa"/>
            <w:vMerge w:val="restart"/>
            <w:vAlign w:val="center"/>
          </w:tcPr>
          <w:p w:rsidR="00F96648" w:rsidRDefault="00D054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Всего, </w:t>
            </w:r>
            <w:proofErr w:type="spellStart"/>
            <w:r>
              <w:rPr>
                <w:b/>
                <w:sz w:val="22"/>
                <w:szCs w:val="22"/>
              </w:rPr>
              <w:t>ак.час</w:t>
            </w:r>
            <w:proofErr w:type="spellEnd"/>
          </w:p>
        </w:tc>
        <w:tc>
          <w:tcPr>
            <w:tcW w:w="3311" w:type="dxa"/>
            <w:gridSpan w:val="3"/>
            <w:vAlign w:val="center"/>
          </w:tcPr>
          <w:p w:rsidR="00F96648" w:rsidRDefault="00D054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233" w:type="dxa"/>
            <w:vMerge w:val="restart"/>
          </w:tcPr>
          <w:p w:rsidR="00F96648" w:rsidRDefault="00D054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F96648">
        <w:tc>
          <w:tcPr>
            <w:tcW w:w="560" w:type="dxa"/>
            <w:vMerge/>
            <w:vAlign w:val="center"/>
          </w:tcPr>
          <w:p w:rsidR="00F96648" w:rsidRDefault="00F9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vMerge/>
            <w:vAlign w:val="center"/>
          </w:tcPr>
          <w:p w:rsidR="00F96648" w:rsidRDefault="00F9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vMerge/>
            <w:vAlign w:val="center"/>
          </w:tcPr>
          <w:p w:rsidR="00F96648" w:rsidRDefault="00F9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F96648" w:rsidRDefault="00D05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103" w:type="dxa"/>
            <w:vAlign w:val="center"/>
          </w:tcPr>
          <w:p w:rsidR="00F96648" w:rsidRDefault="00D054F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практ</w:t>
            </w:r>
            <w:proofErr w:type="spellEnd"/>
            <w:r>
              <w:rPr>
                <w:b/>
                <w:sz w:val="22"/>
                <w:szCs w:val="22"/>
              </w:rPr>
              <w:t>. занятия</w:t>
            </w:r>
          </w:p>
        </w:tc>
        <w:tc>
          <w:tcPr>
            <w:tcW w:w="1185" w:type="dxa"/>
          </w:tcPr>
          <w:p w:rsidR="00F96648" w:rsidRDefault="00D05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промеж. и итог.</w:t>
            </w:r>
          </w:p>
          <w:p w:rsidR="00F96648" w:rsidRDefault="00D05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1233" w:type="dxa"/>
            <w:vMerge/>
          </w:tcPr>
          <w:p w:rsidR="00F96648" w:rsidRDefault="00F9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96648">
        <w:tc>
          <w:tcPr>
            <w:tcW w:w="560" w:type="dxa"/>
          </w:tcPr>
          <w:p w:rsidR="00F96648" w:rsidRDefault="00D054F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45" w:type="dxa"/>
            <w:vAlign w:val="center"/>
          </w:tcPr>
          <w:p w:rsidR="00F96648" w:rsidRDefault="00D054F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  <w:vAlign w:val="center"/>
          </w:tcPr>
          <w:p w:rsidR="00F96648" w:rsidRDefault="00D054F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3" w:type="dxa"/>
            <w:vAlign w:val="center"/>
          </w:tcPr>
          <w:p w:rsidR="00F96648" w:rsidRDefault="00D054F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03" w:type="dxa"/>
            <w:vAlign w:val="center"/>
          </w:tcPr>
          <w:p w:rsidR="00F96648" w:rsidRDefault="00D054F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85" w:type="dxa"/>
          </w:tcPr>
          <w:p w:rsidR="00F96648" w:rsidRDefault="00D054F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33" w:type="dxa"/>
          </w:tcPr>
          <w:p w:rsidR="00F96648" w:rsidRDefault="00D054F9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bookmarkStart w:id="1" w:name="_heading=h.30j0zll" w:colFirst="0" w:colLast="0"/>
            <w:bookmarkEnd w:id="1"/>
            <w:r>
              <w:t>1.</w:t>
            </w:r>
          </w:p>
        </w:tc>
        <w:tc>
          <w:tcPr>
            <w:tcW w:w="3645" w:type="dxa"/>
          </w:tcPr>
          <w:p w:rsidR="00F96648" w:rsidRDefault="00D054F9">
            <w:r>
              <w:t xml:space="preserve">Модуль 1. Стандарты </w:t>
            </w:r>
            <w:proofErr w:type="spellStart"/>
            <w:r>
              <w:t>Ворлдскиллс</w:t>
            </w:r>
            <w:proofErr w:type="spellEnd"/>
            <w:r>
              <w:t xml:space="preserve"> и спецификация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«Предпринимательство». Разделы спецификации стандартов. 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4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>
            <w:pPr>
              <w:jc w:val="center"/>
            </w:pP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2.</w:t>
            </w:r>
          </w:p>
        </w:tc>
        <w:tc>
          <w:tcPr>
            <w:tcW w:w="3645" w:type="dxa"/>
          </w:tcPr>
          <w:p w:rsidR="00F96648" w:rsidRDefault="00D054F9">
            <w:pPr>
              <w:tabs>
                <w:tab w:val="left" w:pos="2130"/>
              </w:tabs>
            </w:pPr>
            <w:r>
              <w:t>Модуль 2. Требования охраны труда и техники безопасности. Требования эффективной организации рабочего места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4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>
            <w:pPr>
              <w:jc w:val="center"/>
            </w:pP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3.</w:t>
            </w:r>
          </w:p>
        </w:tc>
        <w:tc>
          <w:tcPr>
            <w:tcW w:w="3645" w:type="dxa"/>
          </w:tcPr>
          <w:p w:rsidR="00F96648" w:rsidRDefault="00D054F9">
            <w:pPr>
              <w:widowControl w:val="0"/>
              <w:spacing w:line="276" w:lineRule="auto"/>
            </w:pPr>
            <w:r>
              <w:t>Модуль 3. Бизнес-идея и бизнес-план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/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4.</w:t>
            </w:r>
          </w:p>
        </w:tc>
        <w:tc>
          <w:tcPr>
            <w:tcW w:w="3645" w:type="dxa"/>
          </w:tcPr>
          <w:p w:rsidR="00F96648" w:rsidRDefault="00D054F9">
            <w:pPr>
              <w:tabs>
                <w:tab w:val="left" w:pos="2130"/>
              </w:tabs>
            </w:pPr>
            <w:r>
              <w:t xml:space="preserve">Модуль 4. Формирование навыков коллективной работы и </w:t>
            </w:r>
            <w:r>
              <w:lastRenderedPageBreak/>
              <w:t>управление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lastRenderedPageBreak/>
              <w:t>6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3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>
            <w:pPr>
              <w:jc w:val="center"/>
            </w:pP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5.</w:t>
            </w:r>
          </w:p>
        </w:tc>
        <w:tc>
          <w:tcPr>
            <w:tcW w:w="3645" w:type="dxa"/>
          </w:tcPr>
          <w:p w:rsidR="00F96648" w:rsidRDefault="00D054F9">
            <w:pPr>
              <w:tabs>
                <w:tab w:val="left" w:pos="2130"/>
              </w:tabs>
            </w:pPr>
            <w:r>
              <w:t>Модуль 5. Целевая аудитория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20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8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12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>
            <w:pPr>
              <w:jc w:val="center"/>
            </w:pP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6.</w:t>
            </w:r>
          </w:p>
        </w:tc>
        <w:tc>
          <w:tcPr>
            <w:tcW w:w="3645" w:type="dxa"/>
          </w:tcPr>
          <w:p w:rsidR="00F96648" w:rsidRDefault="00D054F9">
            <w:pPr>
              <w:tabs>
                <w:tab w:val="left" w:pos="2130"/>
              </w:tabs>
            </w:pPr>
            <w:r>
              <w:t>Модуль 6. Бизнес-процесс / Организационная структура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20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8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12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>
            <w:pPr>
              <w:jc w:val="center"/>
            </w:pP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7.</w:t>
            </w:r>
          </w:p>
        </w:tc>
        <w:tc>
          <w:tcPr>
            <w:tcW w:w="3645" w:type="dxa"/>
          </w:tcPr>
          <w:p w:rsidR="00F96648" w:rsidRDefault="00D054F9">
            <w:pPr>
              <w:tabs>
                <w:tab w:val="left" w:pos="2130"/>
              </w:tabs>
            </w:pPr>
            <w:r>
              <w:t>Модуль 7. Маркетинговое планирование/Формула маркетинга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35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10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25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>
            <w:pPr>
              <w:jc w:val="center"/>
            </w:pP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8.</w:t>
            </w:r>
          </w:p>
        </w:tc>
        <w:tc>
          <w:tcPr>
            <w:tcW w:w="3645" w:type="dxa"/>
          </w:tcPr>
          <w:p w:rsidR="00F96648" w:rsidRDefault="00D054F9">
            <w:pPr>
              <w:tabs>
                <w:tab w:val="left" w:pos="2130"/>
              </w:tabs>
            </w:pPr>
            <w:r>
              <w:t>Модуль 8. Устойчивое развитие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>
            <w:pPr>
              <w:jc w:val="center"/>
            </w:pP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9.</w:t>
            </w:r>
          </w:p>
        </w:tc>
        <w:tc>
          <w:tcPr>
            <w:tcW w:w="3645" w:type="dxa"/>
          </w:tcPr>
          <w:p w:rsidR="00F96648" w:rsidRDefault="00D054F9">
            <w:pPr>
              <w:tabs>
                <w:tab w:val="left" w:pos="2130"/>
              </w:tabs>
            </w:pPr>
            <w:r>
              <w:t>Модуль 9. Финансовые инструменты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20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10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10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>
            <w:pPr>
              <w:jc w:val="center"/>
            </w:pP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10.</w:t>
            </w:r>
          </w:p>
        </w:tc>
        <w:tc>
          <w:tcPr>
            <w:tcW w:w="3645" w:type="dxa"/>
          </w:tcPr>
          <w:p w:rsidR="00F96648" w:rsidRDefault="00D054F9">
            <w:pPr>
              <w:tabs>
                <w:tab w:val="left" w:pos="2130"/>
              </w:tabs>
            </w:pPr>
            <w:r>
              <w:t>Модуль 10. Продвижение фирмы/проекта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10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4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>
            <w:pPr>
              <w:jc w:val="center"/>
            </w:pP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11.</w:t>
            </w:r>
          </w:p>
        </w:tc>
        <w:tc>
          <w:tcPr>
            <w:tcW w:w="3645" w:type="dxa"/>
          </w:tcPr>
          <w:p w:rsidR="00F96648" w:rsidRDefault="00D054F9">
            <w:pPr>
              <w:tabs>
                <w:tab w:val="left" w:pos="2130"/>
              </w:tabs>
            </w:pPr>
            <w:r>
              <w:t>Модуль 11.  Презентация компании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10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</w:pPr>
            <w:r>
              <w:t>4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F96648" w:rsidRDefault="00F96648">
            <w:pPr>
              <w:jc w:val="center"/>
            </w:pPr>
          </w:p>
        </w:tc>
        <w:tc>
          <w:tcPr>
            <w:tcW w:w="1233" w:type="dxa"/>
          </w:tcPr>
          <w:p w:rsidR="00F96648" w:rsidRDefault="00F96648">
            <w:pPr>
              <w:jc w:val="center"/>
            </w:pPr>
          </w:p>
        </w:tc>
      </w:tr>
      <w:tr w:rsidR="00F96648">
        <w:tc>
          <w:tcPr>
            <w:tcW w:w="560" w:type="dxa"/>
            <w:vAlign w:val="center"/>
          </w:tcPr>
          <w:p w:rsidR="00F96648" w:rsidRDefault="00D054F9">
            <w:pPr>
              <w:jc w:val="center"/>
            </w:pPr>
            <w:r>
              <w:t>12.</w:t>
            </w:r>
          </w:p>
        </w:tc>
        <w:tc>
          <w:tcPr>
            <w:tcW w:w="3645" w:type="dxa"/>
          </w:tcPr>
          <w:p w:rsidR="00F96648" w:rsidRDefault="00D054F9">
            <w:pPr>
              <w:tabs>
                <w:tab w:val="left" w:pos="1920"/>
              </w:tabs>
            </w:pPr>
            <w:r>
              <w:t>Итоговая аттестация (демонстрационный экзамен)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</w:pPr>
            <w:r>
              <w:t>5</w:t>
            </w:r>
          </w:p>
        </w:tc>
        <w:tc>
          <w:tcPr>
            <w:tcW w:w="1023" w:type="dxa"/>
          </w:tcPr>
          <w:p w:rsidR="00F96648" w:rsidRDefault="00F96648">
            <w:pPr>
              <w:jc w:val="center"/>
            </w:pPr>
          </w:p>
        </w:tc>
        <w:tc>
          <w:tcPr>
            <w:tcW w:w="1103" w:type="dxa"/>
          </w:tcPr>
          <w:p w:rsidR="00F96648" w:rsidRDefault="00F96648">
            <w:pPr>
              <w:jc w:val="center"/>
            </w:pPr>
          </w:p>
        </w:tc>
        <w:tc>
          <w:tcPr>
            <w:tcW w:w="1185" w:type="dxa"/>
          </w:tcPr>
          <w:p w:rsidR="00F96648" w:rsidRDefault="00D054F9">
            <w:pPr>
              <w:jc w:val="center"/>
            </w:pPr>
            <w:r>
              <w:t>5</w:t>
            </w:r>
          </w:p>
        </w:tc>
        <w:tc>
          <w:tcPr>
            <w:tcW w:w="1233" w:type="dxa"/>
          </w:tcPr>
          <w:p w:rsidR="00F96648" w:rsidRDefault="00D054F9">
            <w:pPr>
              <w:jc w:val="center"/>
            </w:pPr>
            <w:r>
              <w:t>ДЭ</w:t>
            </w:r>
          </w:p>
        </w:tc>
      </w:tr>
      <w:tr w:rsidR="00F96648">
        <w:tc>
          <w:tcPr>
            <w:tcW w:w="560" w:type="dxa"/>
          </w:tcPr>
          <w:p w:rsidR="00F96648" w:rsidRDefault="00F96648">
            <w:pPr>
              <w:jc w:val="right"/>
              <w:rPr>
                <w:b/>
              </w:rPr>
            </w:pPr>
          </w:p>
        </w:tc>
        <w:tc>
          <w:tcPr>
            <w:tcW w:w="3645" w:type="dxa"/>
            <w:vAlign w:val="bottom"/>
          </w:tcPr>
          <w:p w:rsidR="00F96648" w:rsidRDefault="00D054F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28" w:type="dxa"/>
          </w:tcPr>
          <w:p w:rsidR="00F96648" w:rsidRDefault="00D054F9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23" w:type="dxa"/>
          </w:tcPr>
          <w:p w:rsidR="00F96648" w:rsidRDefault="00D054F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03" w:type="dxa"/>
          </w:tcPr>
          <w:p w:rsidR="00F96648" w:rsidRDefault="00D054F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85" w:type="dxa"/>
          </w:tcPr>
          <w:p w:rsidR="00F96648" w:rsidRDefault="00D054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3" w:type="dxa"/>
          </w:tcPr>
          <w:p w:rsidR="00F96648" w:rsidRDefault="00F96648">
            <w:pPr>
              <w:jc w:val="center"/>
              <w:rPr>
                <w:b/>
              </w:rPr>
            </w:pPr>
          </w:p>
        </w:tc>
      </w:tr>
    </w:tbl>
    <w:p w:rsidR="00F96648" w:rsidRDefault="00F96648">
      <w:pPr>
        <w:rPr>
          <w:b/>
          <w:sz w:val="28"/>
          <w:szCs w:val="28"/>
        </w:rPr>
      </w:pPr>
    </w:p>
    <w:p w:rsidR="00F96648" w:rsidRDefault="00D054F9">
      <w:pPr>
        <w:jc w:val="center"/>
        <w:rPr>
          <w:b/>
        </w:rPr>
      </w:pPr>
      <w:r>
        <w:rPr>
          <w:b/>
        </w:rPr>
        <w:t xml:space="preserve">3.2. Учебно-тематический план </w:t>
      </w:r>
    </w:p>
    <w:p w:rsidR="00F96648" w:rsidRDefault="00F96648">
      <w:pPr>
        <w:jc w:val="center"/>
        <w:rPr>
          <w:b/>
        </w:rPr>
      </w:pPr>
    </w:p>
    <w:tbl>
      <w:tblPr>
        <w:tblStyle w:val="af2"/>
        <w:tblW w:w="9639" w:type="dxa"/>
        <w:tblInd w:w="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261"/>
        <w:gridCol w:w="1082"/>
        <w:gridCol w:w="1041"/>
        <w:gridCol w:w="1131"/>
        <w:gridCol w:w="989"/>
        <w:gridCol w:w="1568"/>
      </w:tblGrid>
      <w:tr w:rsidR="00F96648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i/>
              </w:rPr>
            </w:pPr>
            <w:r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rPr>
                <w:b/>
              </w:rPr>
            </w:pPr>
            <w:r>
              <w:rPr>
                <w:b/>
              </w:rPr>
              <w:t>Наименование модулей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Всего, </w:t>
            </w:r>
            <w:proofErr w:type="spellStart"/>
            <w:r>
              <w:rPr>
                <w:b/>
              </w:rPr>
              <w:t>ак.час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rPr>
                <w:i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rPr>
                <w:i/>
              </w:rPr>
            </w:pPr>
            <w:r>
              <w:rPr>
                <w:b/>
              </w:rPr>
              <w:t>Форма контроля</w:t>
            </w:r>
          </w:p>
        </w:tc>
      </w:tr>
      <w:tr w:rsidR="00F9664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rPr>
                <w:i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 занятия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rPr>
                <w:b/>
              </w:rPr>
            </w:pPr>
            <w:r>
              <w:rPr>
                <w:b/>
              </w:rPr>
              <w:t>промеж. и итог.</w:t>
            </w:r>
          </w:p>
          <w:p w:rsidR="00F96648" w:rsidRDefault="00D054F9">
            <w:pPr>
              <w:widowControl w:val="0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96648">
        <w:trPr>
          <w:trHeight w:val="3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i/>
              </w:rPr>
              <w:t>3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i/>
              </w:rP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i/>
              </w:rPr>
              <w:t>5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i/>
              </w:rPr>
              <w:t>6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i/>
              </w:rPr>
              <w:t>7</w:t>
            </w:r>
          </w:p>
        </w:tc>
      </w:tr>
      <w:tr w:rsidR="00F96648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 xml:space="preserve">Модуль 1. Стандарты </w:t>
            </w:r>
            <w:proofErr w:type="spellStart"/>
            <w:r>
              <w:rPr>
                <w:b/>
              </w:rPr>
              <w:t>Ворлдскиллс</w:t>
            </w:r>
            <w:proofErr w:type="spellEnd"/>
            <w:r>
              <w:rPr>
                <w:b/>
              </w:rPr>
              <w:t xml:space="preserve"> и спецификация стандартов </w:t>
            </w:r>
            <w:proofErr w:type="spellStart"/>
            <w:r>
              <w:rPr>
                <w:b/>
              </w:rPr>
              <w:t>Ворлдскиллс</w:t>
            </w:r>
            <w:proofErr w:type="spellEnd"/>
            <w:r>
              <w:rPr>
                <w:b/>
              </w:rPr>
              <w:t xml:space="preserve"> по компетенции «Предпринимательство». Разделы спецификации.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16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История, современное состояние и перспективы движения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(WSI) и </w:t>
            </w:r>
            <w:proofErr w:type="spellStart"/>
            <w:r>
              <w:t>Ворлдскиллс</w:t>
            </w:r>
            <w:proofErr w:type="spellEnd"/>
            <w:r>
              <w:t xml:space="preserve"> Россия («Молодые профессионалы»)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Тестирование</w:t>
            </w:r>
          </w:p>
        </w:tc>
      </w:tr>
      <w:tr w:rsidR="00F96648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lastRenderedPageBreak/>
              <w:t>1.2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Актуальное техническое описание по компетенции. Спецификация стандарта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Тестирование</w:t>
            </w: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Модуль 2. Требования охраны труда и техники безопасности. Требования эффективной организации рабочего места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Требования охраны труда и техники безопасности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Тестирование</w:t>
            </w:r>
          </w:p>
        </w:tc>
      </w:tr>
      <w:tr w:rsidR="00F96648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Тестирование</w:t>
            </w:r>
          </w:p>
        </w:tc>
      </w:tr>
      <w:tr w:rsidR="00F96648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Модуль 3. Бизнес-идея и бизнес-план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398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Поиск и оценка бизнес-идеи.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Практическое занятие по поиску, формулированию и тестированию бизнес-идеи.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336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Бизнес-план и его структура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3.4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b/>
                <w:color w:val="000000"/>
              </w:rPr>
              <w:t>Работа с бизнес-планом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Бизнес-план и его структура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Модуль 4.  Формирование навыков коллективной работы и управление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704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Работа с сильными и слабыми сторонами участников проекта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Проявление сильных и слабых сторон участников проекта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222222"/>
              </w:rPr>
            </w:pPr>
            <w:r>
              <w:t xml:space="preserve">Формирование навыков командной работы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794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Р</w:t>
            </w:r>
            <w:r>
              <w:rPr>
                <w:color w:val="222222"/>
              </w:rPr>
              <w:t>аспределение ролей в команде для оптимального достижения результатов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Модуль 5. Целевая аудитория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Участники сдают соответствующий раздел Бизнес-плана+ презентацию</w:t>
            </w: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lastRenderedPageBreak/>
              <w:t>5.1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</w:pPr>
            <w:r>
              <w:t xml:space="preserve">Определение ЦА проекта и тестирование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5.2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Сегментирование рынка потенциальных клиентов с отработкой на практике распространенных методов определения ЦА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Модуль 6. Бизнес-процесс / Организационная структура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Участники сдают соответствующий раздел Бизнес-плана+ презентацию</w:t>
            </w:r>
          </w:p>
        </w:tc>
      </w:tr>
      <w:tr w:rsidR="00F96648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6.1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Описание бизнес – процессов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6.2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Знакомство с системой ELMA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6.3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Описание организационной структуры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6.4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Разработка перечня продуктов и услуг, предоставляемых компанией и др.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Модуль 7. Маркетинговое планирование/Формула маркетинга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Участники сдают соответствующий раздел Бизнес-плана+ презентацию</w:t>
            </w: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7.1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Анализ внешнего окружения (PEST, 5 сил Портера, SWOT)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7.2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Составление аналитических таблиц и проведение анализа по PEST, 5 сил Портера, SWOT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7.3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Формулирование маркетинговой стратегии и маркетингового плана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7.4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О</w:t>
            </w:r>
            <w:r>
              <w:rPr>
                <w:highlight w:val="white"/>
              </w:rPr>
              <w:t>ценка маркетинговых возможностей и ресурсов, определение целей в области маркетинга, а также разработка плана маркетинга с его последующим внедрением и контролем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lastRenderedPageBreak/>
              <w:t>7.5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Тестирование маркетинговых мероприятий (проведение </w:t>
            </w:r>
            <w:r>
              <w:rPr>
                <w:color w:val="484848"/>
                <w:highlight w:val="white"/>
              </w:rPr>
              <w:t>презентаций, выставок, распродаж, акций и др.)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17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Модуль 8. Устойчивое развитие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Участники сдают соответствующий раздел Бизнес-плана+ презентацию</w:t>
            </w:r>
          </w:p>
        </w:tc>
      </w:tr>
      <w:tr w:rsidR="00F96648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8.1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Понятие устойчивого развития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8.2.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color w:val="333333"/>
              </w:rPr>
              <w:t>Главные компоненты устойчивого развития (</w:t>
            </w:r>
            <w:r>
              <w:t>Актуальность планов по устойчивому развитию бизнеса в контексте экологических, экономических и социальных компонент). Разработка всеобъемлющего плана по устойчивому развитию бизнеса</w:t>
            </w:r>
            <w:r>
              <w:rPr>
                <w:color w:val="333333"/>
              </w:rPr>
              <w:t>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Модуль 9. Финансовые инструменты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Участники сдают соответствующий раздел Бизнес-плана+ презентацию</w:t>
            </w: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9.1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Основные финансовые отчеты организации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9.2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Практическая работа с финансовыми отчетами. Отработка методов и временных рамок финансового планирования. Проработка периодов отчетности.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9.3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Основные финансовые показатели эффективности проекта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9.4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Разработка и обоснование финансового плана с учетом критериев, предъявляемых к бизнесу/проекту различными контрагентами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lastRenderedPageBreak/>
              <w:t>9.5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</w:rPr>
            </w:pPr>
            <w:r>
              <w:t xml:space="preserve">Основные финансовые расчеты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9.6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Практические</w:t>
            </w:r>
            <w:r>
              <w:rPr>
                <w:b/>
              </w:rPr>
              <w:t xml:space="preserve"> </w:t>
            </w:r>
            <w:r>
              <w:t>расчёты</w:t>
            </w:r>
            <w:r>
              <w:rPr>
                <w:b/>
              </w:rPr>
              <w:t xml:space="preserve"> </w:t>
            </w:r>
            <w:r>
              <w:t>прибыли и убытков, зарплат, постоянных и переменных издержек, объема продаж в соответствии с целевыми рынками с использованием аппаратных средств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Модуль 10. Продвижение фирмы/проекта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Участники сдают презентацию</w:t>
            </w: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10.1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Организационно правовые формы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10.2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Практический выбор организационно-правовой формы из ИП, ООО, НП, крестьянско-фермерского хозяйства, самозанятости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10.3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t>Бухгалтерский учет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10.4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Выбор варианта организации и ведения бухгалтерского учета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10.5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Практическое оформление от 2 вариантов коммерческого предложения на основе содержания собственного проекта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rPr>
                <w:b/>
              </w:rPr>
              <w:t>Модуль 11. Презентация компании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Участники сдают полностью готовый Бизнес-плана + полный набор презентаций</w:t>
            </w:r>
          </w:p>
        </w:tc>
      </w:tr>
      <w:tr w:rsidR="00F96648">
        <w:trPr>
          <w:trHeight w:val="652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11.1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Презентации для различных заинтересованных сторон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11.2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Отработка ключевых частей презентации исходя из предполагаемой аудитории: инвесторы; партнеры; сотрудники и пр.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11.3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 xml:space="preserve">Проведение презентаций (практическая отработка </w:t>
            </w:r>
            <w:r>
              <w:lastRenderedPageBreak/>
              <w:t>навыков публичной презентации модулей проекта с обсуждением)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lastRenderedPageBreak/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</w:pPr>
          </w:p>
        </w:tc>
      </w:tr>
      <w:tr w:rsidR="00F96648">
        <w:trPr>
          <w:trHeight w:val="3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Итоговая аттестация (демонстрационный экзамен)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</w:pPr>
            <w:r>
              <w:t>ДЭ</w:t>
            </w:r>
          </w:p>
        </w:tc>
      </w:tr>
      <w:tr w:rsidR="00F96648">
        <w:trPr>
          <w:trHeight w:val="3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D054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6648" w:rsidRDefault="00F96648">
            <w:pPr>
              <w:widowControl w:val="0"/>
              <w:rPr>
                <w:b/>
              </w:rPr>
            </w:pPr>
          </w:p>
        </w:tc>
      </w:tr>
    </w:tbl>
    <w:p w:rsidR="00F96648" w:rsidRDefault="00F96648">
      <w:pPr>
        <w:rPr>
          <w:b/>
          <w:sz w:val="28"/>
          <w:szCs w:val="28"/>
        </w:rPr>
      </w:pPr>
    </w:p>
    <w:p w:rsidR="00F96648" w:rsidRDefault="00D054F9">
      <w:pPr>
        <w:ind w:firstLine="567"/>
        <w:rPr>
          <w:b/>
        </w:rPr>
      </w:pPr>
      <w:r>
        <w:rPr>
          <w:b/>
        </w:rPr>
        <w:t>3.3. Учебная программа</w:t>
      </w:r>
    </w:p>
    <w:p w:rsidR="00F96648" w:rsidRDefault="00D054F9">
      <w:pPr>
        <w:ind w:firstLine="567"/>
        <w:jc w:val="both"/>
        <w:rPr>
          <w:b/>
        </w:rPr>
      </w:pPr>
      <w:r>
        <w:rPr>
          <w:b/>
        </w:rPr>
        <w:t xml:space="preserve">Модуль 1. Стандарты </w:t>
      </w:r>
      <w:proofErr w:type="spellStart"/>
      <w:r>
        <w:rPr>
          <w:b/>
        </w:rPr>
        <w:t>Ворлдскиллс</w:t>
      </w:r>
      <w:proofErr w:type="spellEnd"/>
      <w:r>
        <w:rPr>
          <w:b/>
        </w:rPr>
        <w:t xml:space="preserve"> и спецификация стандартов </w:t>
      </w:r>
      <w:proofErr w:type="spellStart"/>
      <w:r>
        <w:rPr>
          <w:b/>
        </w:rPr>
        <w:t>Ворлдскиллс</w:t>
      </w:r>
      <w:proofErr w:type="spellEnd"/>
      <w:r>
        <w:rPr>
          <w:b/>
        </w:rPr>
        <w:t xml:space="preserve"> по компетенции «Предпринимательство». Разделы спецификации</w:t>
      </w:r>
      <w:r>
        <w:t xml:space="preserve"> </w:t>
      </w:r>
      <w:r>
        <w:rPr>
          <w:b/>
        </w:rPr>
        <w:t>стандартов.</w:t>
      </w:r>
    </w:p>
    <w:p w:rsidR="00F96648" w:rsidRDefault="00D054F9">
      <w:pPr>
        <w:ind w:firstLine="567"/>
        <w:jc w:val="both"/>
      </w:pPr>
      <w:r>
        <w:rPr>
          <w:b/>
        </w:rPr>
        <w:t xml:space="preserve">Тема 1.1 «История, современное состояние и перспективы движения </w:t>
      </w:r>
      <w:proofErr w:type="spellStart"/>
      <w:r>
        <w:rPr>
          <w:b/>
        </w:rPr>
        <w:t>WorldSkills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(WSI) и </w:t>
      </w:r>
      <w:proofErr w:type="spellStart"/>
      <w:r>
        <w:rPr>
          <w:b/>
        </w:rPr>
        <w:t>Ворлдскиллс</w:t>
      </w:r>
      <w:proofErr w:type="spellEnd"/>
      <w:r>
        <w:rPr>
          <w:b/>
        </w:rPr>
        <w:t xml:space="preserve"> Россия («Молодые профессионалы»)»</w:t>
      </w:r>
    </w:p>
    <w:p w:rsidR="00F96648" w:rsidRDefault="00D054F9">
      <w:pPr>
        <w:ind w:firstLine="567"/>
        <w:jc w:val="both"/>
      </w:pPr>
      <w:r>
        <w:t xml:space="preserve">Движение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и </w:t>
      </w:r>
      <w:proofErr w:type="spellStart"/>
      <w:r>
        <w:t>Ворлдскиллс</w:t>
      </w:r>
      <w:proofErr w:type="spellEnd"/>
      <w:r>
        <w:t xml:space="preserve"> Россия, место движения в развитии мировой и отечественной системы профессионального образования и подготовки. </w:t>
      </w:r>
    </w:p>
    <w:p w:rsidR="00F96648" w:rsidRDefault="00D054F9">
      <w:pPr>
        <w:ind w:firstLine="567"/>
        <w:jc w:val="both"/>
      </w:pPr>
      <w:r>
        <w:rPr>
          <w:b/>
        </w:rPr>
        <w:t>Тема 1.2</w:t>
      </w:r>
      <w:r>
        <w:t xml:space="preserve"> </w:t>
      </w:r>
      <w:r>
        <w:rPr>
          <w:b/>
        </w:rPr>
        <w:t xml:space="preserve">«Актуальное техническое описание по компетенции. Спецификация стандарта </w:t>
      </w:r>
      <w:proofErr w:type="spellStart"/>
      <w:r>
        <w:rPr>
          <w:b/>
        </w:rPr>
        <w:t>Ворлдскиллс</w:t>
      </w:r>
      <w:proofErr w:type="spellEnd"/>
      <w:r>
        <w:rPr>
          <w:b/>
        </w:rPr>
        <w:t xml:space="preserve"> по компетенции «Предпринимательство»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 xml:space="preserve">Современные технологии в профессиональной сфере, в том числе цифровые. Стандарты </w:t>
      </w:r>
      <w:proofErr w:type="spellStart"/>
      <w:r>
        <w:t>Ворлдскиллс</w:t>
      </w:r>
      <w:proofErr w:type="spellEnd"/>
      <w:r>
        <w:t xml:space="preserve"> и спецификация стандартов </w:t>
      </w:r>
      <w:proofErr w:type="spellStart"/>
      <w:r>
        <w:t>Ворлдскиллс</w:t>
      </w:r>
      <w:proofErr w:type="spellEnd"/>
      <w:r>
        <w:t xml:space="preserve"> по компетенции. Разделы спецификации. Спецификация стандарта компетенции «Предпринимательство»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>).</w:t>
      </w:r>
    </w:p>
    <w:p w:rsidR="00F96648" w:rsidRDefault="00F96648">
      <w:pPr>
        <w:ind w:firstLine="567"/>
        <w:jc w:val="both"/>
        <w:rPr>
          <w:b/>
        </w:rPr>
      </w:pPr>
    </w:p>
    <w:p w:rsidR="00F96648" w:rsidRDefault="00D054F9">
      <w:pPr>
        <w:ind w:firstLine="567"/>
        <w:jc w:val="both"/>
      </w:pPr>
      <w:r>
        <w:rPr>
          <w:b/>
        </w:rPr>
        <w:t>Модуль 2. Требования охраны труда и техники безопасности. Требования эффективной организации рабочего места</w:t>
      </w:r>
    </w:p>
    <w:p w:rsidR="00F96648" w:rsidRDefault="00D054F9">
      <w:pPr>
        <w:ind w:firstLine="567"/>
        <w:jc w:val="both"/>
      </w:pPr>
      <w:r>
        <w:rPr>
          <w:b/>
        </w:rPr>
        <w:t>Тема 2.1 Требования охраны труда и техники безопасности</w:t>
      </w:r>
    </w:p>
    <w:p w:rsidR="00F96648" w:rsidRDefault="00D054F9">
      <w:pPr>
        <w:ind w:firstLine="567"/>
        <w:jc w:val="both"/>
      </w:pPr>
      <w:r>
        <w:t xml:space="preserve">Культура безопасного труда. </w:t>
      </w:r>
    </w:p>
    <w:p w:rsidR="00F96648" w:rsidRDefault="00D054F9">
      <w:pPr>
        <w:ind w:firstLine="567"/>
        <w:jc w:val="both"/>
      </w:pPr>
      <w:r>
        <w:rPr>
          <w:b/>
        </w:rPr>
        <w:t>Тема 2.2 Специфичные требования охраны труда, техники безопасности и окружающей среды по компетенции</w:t>
      </w:r>
    </w:p>
    <w:p w:rsidR="00F96648" w:rsidRDefault="00D054F9">
      <w:pPr>
        <w:ind w:firstLine="567"/>
        <w:jc w:val="both"/>
      </w:pPr>
      <w:r>
        <w:t xml:space="preserve">Основы безопасного труда и эффективная организация рабочего места в соответствии со стандартами </w:t>
      </w:r>
      <w:proofErr w:type="spellStart"/>
      <w:r>
        <w:t>Ворлдскиллс</w:t>
      </w:r>
      <w:proofErr w:type="spellEnd"/>
      <w:r>
        <w:t xml:space="preserve"> и спецификацией стандартов </w:t>
      </w:r>
      <w:proofErr w:type="spellStart"/>
      <w:r>
        <w:t>Ворлдскиллс</w:t>
      </w:r>
      <w:proofErr w:type="spellEnd"/>
      <w:r>
        <w:t xml:space="preserve"> по компетенции. Инструкция по технике безопасности компетенции «Предпринимательство».</w:t>
      </w:r>
    </w:p>
    <w:p w:rsidR="00F96648" w:rsidRDefault="00F96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bookmarkStart w:id="2" w:name="_heading=h.1fob9te" w:colFirst="0" w:colLast="0"/>
      <w:bookmarkEnd w:id="2"/>
      <w:r>
        <w:rPr>
          <w:b/>
        </w:rPr>
        <w:t xml:space="preserve">Модуль 3. Бизнес-идея и бизнес-план </w:t>
      </w:r>
    </w:p>
    <w:p w:rsidR="00F96648" w:rsidRDefault="00D054F9">
      <w:pPr>
        <w:widowControl w:val="0"/>
        <w:ind w:firstLine="709"/>
        <w:jc w:val="both"/>
        <w:rPr>
          <w:b/>
        </w:rPr>
      </w:pPr>
      <w:r>
        <w:rPr>
          <w:b/>
        </w:rPr>
        <w:t xml:space="preserve">Тема 3.1 Поиск и оценка бизнес-идеи. </w:t>
      </w:r>
    </w:p>
    <w:p w:rsidR="00F96648" w:rsidRDefault="00D054F9">
      <w:pPr>
        <w:widowControl w:val="0"/>
        <w:ind w:firstLine="709"/>
        <w:jc w:val="both"/>
      </w:pPr>
      <w:r>
        <w:t>Анализ реализуемости бизнес идеи и ее дальнейшее развитие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3.2 Практическое занятие по поиску, формулированию и тестированию бизнес-идеи.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 xml:space="preserve">Методы поиска и генерации бизнес-идей. Оценка реализуемости бизнес-идей. 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rPr>
          <w:b/>
        </w:rPr>
        <w:t>Тема 3.3 Бизнес-план и его структура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Сущность и назначение бизнес-плана. Требования, предъявляемые к структуре и содержанию бизнес-плана. Методика составления бизнес-плана. Особенности составления отдельных частей бизнес-плана: анализ рынка, финансово-экономический раздел, анализ рисков. Этапы разработки бизнес-плана и его структура. Содержание основных разделов бизнес-плана и рекомендации по их составлению. Анализ рисков проекта. Антикризисный план. Основы финансового планирования и составления баланса доходно-расходной части.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rPr>
          <w:b/>
        </w:rPr>
        <w:t xml:space="preserve">Тема 3.4 </w:t>
      </w:r>
      <w:r>
        <w:rPr>
          <w:b/>
          <w:color w:val="000000"/>
        </w:rPr>
        <w:t>Работа с бизнес-планом</w:t>
      </w:r>
      <w:r>
        <w:rPr>
          <w:color w:val="000000"/>
        </w:rPr>
        <w:t xml:space="preserve"> 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Формирование миссий, задач и целей бизнес планирования. Формирование и анализ составляющих компонентов. Оформление бизнес-плана. Подготовка расчетов и таблиц в XL. Подготовка диаграмм. Оформление бизнес-плана в электронном и печатном виде</w:t>
      </w:r>
    </w:p>
    <w:p w:rsidR="00F96648" w:rsidRDefault="00F96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lastRenderedPageBreak/>
        <w:t>Модуль 4. Формирование навыков коллективной работы и управление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4.1 Работа с сильными и слабыми сторонами участников проекта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 xml:space="preserve">Поиск и формулирование сильных сторон участников. Обоснование сильных сторон. Работа над минимизацией влияния слабых сторон участников на проект. 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 xml:space="preserve">Тема 4.2 Проявление сильных и слабых сторонами участников проекта 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Проведение опросов, интервью, собеседований и др. Поиск и формулирование сильных сторон участников. Обоснование сильных сторон. Работа над минимизацией влияния слабых сторон участников на проект.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4.3 Формирование навыков командной работы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 xml:space="preserve">Тестирование участников по методу Ицхака </w:t>
      </w:r>
      <w:proofErr w:type="spellStart"/>
      <w:r>
        <w:t>Адизеса</w:t>
      </w:r>
      <w:proofErr w:type="spellEnd"/>
      <w:r>
        <w:t>. Формирование команд участников на основе результатов теста. Командная работа над проектами участников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222222"/>
        </w:rPr>
      </w:pPr>
      <w:r>
        <w:rPr>
          <w:b/>
        </w:rPr>
        <w:t>4.4 Р</w:t>
      </w:r>
      <w:r>
        <w:rPr>
          <w:b/>
          <w:color w:val="222222"/>
        </w:rPr>
        <w:t>аспределение ролей в команде для оптимального достижения результатов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color w:val="222222"/>
        </w:rPr>
        <w:t>Эффективное использование сильных сторон состава команды; создание рабочей обстановки при формировании проектных команд и др.</w:t>
      </w:r>
    </w:p>
    <w:p w:rsidR="00F96648" w:rsidRDefault="00F96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Модуль 5. Целевая аудитория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rPr>
          <w:b/>
        </w:rPr>
        <w:t>Т</w:t>
      </w:r>
      <w:r>
        <w:t>е</w:t>
      </w:r>
      <w:r>
        <w:rPr>
          <w:b/>
        </w:rPr>
        <w:t>ма 5.1 Определение ЦА проекта и тестирование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Основные направления сегментирования целевой аудитории. Методики и инструменты определения потенциальной целевой аудитории. Конкурентное окружение проекта. Целевая аудитория. Изучение методов анализа сегментирования целевой группы по основным социально-экономическим показателям. Текущая ситуация на рынке. Анализ рыночных тенденций и положения дел в отрасли.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5.2 Сегментирование рынка потенциальных клиентов с отработкой на практике распространенных методов определения ЦА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 xml:space="preserve">Опросы; анкетирование; статистика; интервью и др. Определение портрета клиента, формулирование проблемной ситуации клиента, базовый профиль потенциального клиента. Верификация профиля целевой аудитории и проблемной ситуации, способы решения проблемы с помощью предлагаемой услуги/ продукта. Детальный разбор модели сегментирования Шеррингтона 5W; практическая выработка </w:t>
      </w:r>
      <w:proofErr w:type="spellStart"/>
      <w:r>
        <w:t>Goodwill</w:t>
      </w:r>
      <w:proofErr w:type="spellEnd"/>
      <w:r>
        <w:t xml:space="preserve"> компании.</w:t>
      </w:r>
    </w:p>
    <w:p w:rsidR="00F96648" w:rsidRDefault="00F96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Модуль 6. Бизнес-процесс / Организационная структура</w:t>
      </w:r>
      <w:r>
        <w:rPr>
          <w:b/>
        </w:rPr>
        <w:tab/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6.1 Описание бизнес -  процессов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Методы структурирования бизнес-процессов. Работа над бизнес-процессами проекта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212529"/>
          <w:shd w:val="clear" w:color="auto" w:fill="F5F5F5"/>
        </w:rPr>
      </w:pPr>
      <w:r>
        <w:rPr>
          <w:b/>
        </w:rPr>
        <w:t>Тема 6.2 Знакомство с системой ELMA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Построение наглядных схем работы с помощью условных обозначений нотации BPMN 2.0.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rPr>
          <w:b/>
        </w:rPr>
        <w:t xml:space="preserve">Тема 6.3 Описание организационной структуры 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 xml:space="preserve">Виды организационных структур и выбор оптимальной для собственного проекта. 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6.4 Разработка перечня продуктов и услуг, предоставляемых компанией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t>Разработка перечня продуктов и услуг, предоставляемых компанией; иерархического перечня функций, поддерживающих производство и предоставление продуктов и услуг; иерархического перечня исполнительных звеньев, обеспечивающих реализацию функций и матрицы проекций, описывающей закрепление функций за исполнительными звеньями.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rPr>
          <w:b/>
        </w:rPr>
        <w:t>Модуль 7.  Маркетинговое планирование/Формула маркетинга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7.1 Анализ внешнего окружения (PEST, 5 сил Портера, SWOT)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Инструменты анализа внешнего окружения. Этапы стратегического анализа. SWOT анализ как основа для выбора маркетинговой стратегии.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 xml:space="preserve">Тема 7.2 Составление таблиц и проведение анализа 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Составление аналитических таблиц и проведение анализа по PEST, 5 сил Портера, SWOT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7.3 Формулирование маркетинговой стратегии и маркетингового плана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lastRenderedPageBreak/>
        <w:t xml:space="preserve">Маркетинговая стратегия. Уникальное торговое предложение Основные направления маркетинга и маркетинговые подходы для формирования имиджа и фирменного стиля компании. Методы стратегического планирования и проработка ценообразования, спроса и предложения. 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highlight w:val="white"/>
        </w:rPr>
      </w:pPr>
      <w:r>
        <w:rPr>
          <w:b/>
        </w:rPr>
        <w:t>Тема 7.4 О</w:t>
      </w:r>
      <w:r>
        <w:rPr>
          <w:b/>
          <w:highlight w:val="white"/>
        </w:rPr>
        <w:t>ценка маркетинговых возможностей и ресурсов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rPr>
          <w:highlight w:val="white"/>
        </w:rPr>
        <w:t>Определение целей в области маркетинга, а также разработка плана маркетинга с его последующим внедрением и контролем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bookmarkStart w:id="3" w:name="_heading=h.3znysh7" w:colFirst="0" w:colLast="0"/>
      <w:bookmarkEnd w:id="3"/>
      <w:r>
        <w:rPr>
          <w:b/>
        </w:rPr>
        <w:t xml:space="preserve">Тема 7.5 Тестирование маркетинговых мероприятий 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 xml:space="preserve">Тестирование маркетинговых мероприятий (проведение </w:t>
      </w:r>
      <w:r>
        <w:rPr>
          <w:color w:val="484848"/>
          <w:highlight w:val="white"/>
        </w:rPr>
        <w:t xml:space="preserve">презентаций, выставок, распродаж, акций и др.). </w:t>
      </w:r>
      <w:r>
        <w:t xml:space="preserve">Практическое применение рекламных стратегий к выбранной бизнес-идеи. Расчёт стоимости рекламной компании, обосновании рекламных и маркетинговых подходов. Практическое применение модели 4 «Р». Маркетинговое бюджетирование. Бизнес-моделирование: </w:t>
      </w:r>
      <w:proofErr w:type="spellStart"/>
      <w:r>
        <w:t>квизы</w:t>
      </w:r>
      <w:proofErr w:type="spellEnd"/>
      <w:r>
        <w:t xml:space="preserve"> по маркетингу. Анализ и применение на практике рекламных моделей AIDA, DIBABA, DAGMAR и др. Разработка и применение ценностного предложения формируемой компании. Применение инструментария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: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preposition</w:t>
      </w:r>
      <w:proofErr w:type="spellEnd"/>
      <w:r>
        <w:t xml:space="preserve"> </w:t>
      </w:r>
      <w:proofErr w:type="spellStart"/>
      <w:r>
        <w:t>canvas</w:t>
      </w:r>
      <w:proofErr w:type="spellEnd"/>
      <w:r>
        <w:t>.</w:t>
      </w:r>
    </w:p>
    <w:p w:rsidR="00F96648" w:rsidRDefault="00F9664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Модуль 8.  Устойчивое развитие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  <w:color w:val="333333"/>
        </w:rPr>
        <w:t>Тема 8.1 Понятие устойчивого развития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Актуальность планов по устойчивому развитию бизнеса. Важность всеобъемлющего плана по устойчивому развитию бизнеса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333333"/>
        </w:rPr>
      </w:pPr>
      <w:r>
        <w:rPr>
          <w:b/>
        </w:rPr>
        <w:t xml:space="preserve">Тема 8.2 </w:t>
      </w:r>
      <w:r>
        <w:rPr>
          <w:b/>
          <w:color w:val="333333"/>
        </w:rPr>
        <w:t xml:space="preserve">Главные компоненты устойчивого развития 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Актуальность планов по устойчивому развитию бизнеса в контексте экологических, экономических и социальных компонент. Разработка всеобъемлющего плана по устойчивому развитию бизнеса.</w:t>
      </w:r>
    </w:p>
    <w:p w:rsidR="00F96648" w:rsidRDefault="00F9664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Модуль 9.  Финансовые инструменты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9.1 Основные финансовые отчеты организации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Методы и временные рамки финансового планирования. Основные финансовые отчеты организации. современные банковские технологии для бизнеса; периоды отчетности. Практическая работа с отчетами.</w:t>
      </w:r>
    </w:p>
    <w:p w:rsidR="00F96648" w:rsidRDefault="00D054F9">
      <w:pPr>
        <w:ind w:firstLine="709"/>
        <w:jc w:val="both"/>
        <w:rPr>
          <w:b/>
        </w:rPr>
      </w:pPr>
      <w:r>
        <w:rPr>
          <w:b/>
        </w:rPr>
        <w:t xml:space="preserve">Тема 9.2 Практическая работа с финансовыми отчетами. </w:t>
      </w:r>
    </w:p>
    <w:p w:rsidR="00F96648" w:rsidRDefault="00D054F9">
      <w:pPr>
        <w:ind w:firstLine="709"/>
        <w:jc w:val="both"/>
      </w:pPr>
      <w:r>
        <w:t xml:space="preserve">Отработка методов и временных рамок финансового планирования. Проработка периодов отчетности. 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rPr>
          <w:b/>
        </w:rPr>
        <w:t>Тема 9.3 Основные финансовые показатели эффективности проекта</w:t>
      </w:r>
      <w:r>
        <w:rPr>
          <w:b/>
        </w:rPr>
        <w:br/>
      </w:r>
      <w:r>
        <w:t>Оценка финансового плана, обоснование определенных финансовых планов, критерии, предъявляемые к бизнесу/проекту различными контрагентами</w:t>
      </w:r>
    </w:p>
    <w:p w:rsidR="00F96648" w:rsidRDefault="00D054F9">
      <w:pPr>
        <w:ind w:firstLine="709"/>
        <w:jc w:val="both"/>
        <w:rPr>
          <w:b/>
        </w:rPr>
      </w:pPr>
      <w:r>
        <w:rPr>
          <w:b/>
        </w:rPr>
        <w:t>Тема 9.4 Разработка финансового плана</w:t>
      </w:r>
    </w:p>
    <w:p w:rsidR="00F96648" w:rsidRDefault="00D054F9">
      <w:pPr>
        <w:ind w:firstLine="709"/>
        <w:jc w:val="both"/>
      </w:pPr>
      <w:r>
        <w:t>Разработка и обоснование финансового плана с учетом критериев, предъявляемых к бизнесу/проекту различными контрагентами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9.5 Основные финансовые расчеты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t>Расчет прибыли и убытков, расчет зарплат, расчет постоянных и переменных издержек, расчет объема продаж в соответствии с целевыми рынками.</w:t>
      </w:r>
    </w:p>
    <w:p w:rsidR="00F96648" w:rsidRDefault="00D054F9">
      <w:pPr>
        <w:ind w:firstLine="709"/>
        <w:jc w:val="both"/>
      </w:pPr>
      <w:r>
        <w:rPr>
          <w:b/>
        </w:rPr>
        <w:t xml:space="preserve">Тема 9.6 Практические расчеты </w:t>
      </w:r>
      <w:r>
        <w:t>прибыли и убытков, зарплат, постоянных и переменных издержек, объема продаж в соответствии с целевыми рынками с использованием аппаратных средств</w:t>
      </w:r>
    </w:p>
    <w:p w:rsidR="00F96648" w:rsidRDefault="00F9664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Модуль 10. Продвижение фирмы/проекта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10.1 Организационно правовые формы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 xml:space="preserve">Значимость официальной (законной) регистрации фирмы/компании. Сущность основных организационно-правовых форм (ИП, ООО, НП, крестьянско-фермерское </w:t>
      </w:r>
      <w:r>
        <w:lastRenderedPageBreak/>
        <w:t>хозяйство) и их определяющие различия. Процедуры регистрации фирмы. Процедуры открытия расчетного счета в банке</w:t>
      </w:r>
    </w:p>
    <w:p w:rsidR="00F96648" w:rsidRDefault="00D054F9">
      <w:pPr>
        <w:ind w:firstLine="709"/>
        <w:jc w:val="both"/>
        <w:rPr>
          <w:b/>
        </w:rPr>
      </w:pPr>
      <w:r>
        <w:rPr>
          <w:b/>
        </w:rPr>
        <w:t>Тема 10.2 Практический выбор организационно-правовой формы</w:t>
      </w:r>
    </w:p>
    <w:p w:rsidR="00F96648" w:rsidRDefault="00D054F9">
      <w:pPr>
        <w:ind w:firstLine="709"/>
        <w:jc w:val="both"/>
      </w:pPr>
      <w:r>
        <w:t>Практический выбор организационно-правовой формы для своего проекта из ИП, ООО, НП, крестьянско-фермерского хозяйства, самозанятости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10.3 Бухгалтерский учет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Варианты организации и ведения бухгалтерского учета (включая передачу данной задачи на аутсорсинг)</w:t>
      </w:r>
    </w:p>
    <w:p w:rsidR="00F96648" w:rsidRDefault="00D054F9">
      <w:pPr>
        <w:ind w:firstLine="709"/>
        <w:jc w:val="both"/>
        <w:rPr>
          <w:b/>
        </w:rPr>
      </w:pPr>
      <w:r>
        <w:rPr>
          <w:b/>
        </w:rPr>
        <w:t>Тема 10.4 Выбор вариант организации и ведения бухгалтерского учета</w:t>
      </w:r>
    </w:p>
    <w:p w:rsidR="00F96648" w:rsidRDefault="00D054F9">
      <w:pPr>
        <w:ind w:firstLine="709"/>
        <w:jc w:val="both"/>
      </w:pPr>
      <w:r>
        <w:t>Рассмотрение вариантов организации и ведения бухгалтерского учета для своего проекта/бизнеса, включая передачу данной задачи на аутсорсинг</w:t>
      </w: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rPr>
          <w:b/>
        </w:rPr>
        <w:t xml:space="preserve">Тема 10.5 Оформление коммерческих </w:t>
      </w:r>
      <w:proofErr w:type="spellStart"/>
      <w:r>
        <w:rPr>
          <w:b/>
        </w:rPr>
        <w:t>предложений</w:t>
      </w:r>
      <w:r>
        <w:t>Оформление</w:t>
      </w:r>
      <w:proofErr w:type="spellEnd"/>
      <w:r>
        <w:t xml:space="preserve"> от 2 вариантов коммерческого предложения на основе содержания собственного проекта.</w:t>
      </w:r>
    </w:p>
    <w:p w:rsidR="00F96648" w:rsidRDefault="00F9664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</w:p>
    <w:p w:rsidR="00F96648" w:rsidRDefault="00D054F9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Модуль 11. Презентация компании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11.1 Презентации для различных заинтересованных сторон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Важность хорошей презентации для бизнеса. Влияние презентации на аудиторию. Методы презентации, использование различных средств презентации. Структура презентаций, важность правильного подхода к подготовке презентации с тщательностью и вниманием, цель презентации, регламентирование презентации по времени.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11.2</w:t>
      </w:r>
      <w:r>
        <w:t xml:space="preserve">. </w:t>
      </w:r>
      <w:r>
        <w:rPr>
          <w:b/>
        </w:rPr>
        <w:t xml:space="preserve">Практическое занятие по отработке ключевых частей презентации. 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Уточнение предполагаемой аудитории: инвесторы; партнеры; сотрудники и пр. Подготовке презентации с учетом специфики выбранной аудитории.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rPr>
          <w:b/>
        </w:rPr>
        <w:t>Тема 11.3. Проведение презентаций</w:t>
      </w:r>
      <w:r>
        <w:t xml:space="preserve"> </w:t>
      </w:r>
    </w:p>
    <w:p w:rsidR="00F96648" w:rsidRDefault="00D05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bookmarkStart w:id="4" w:name="_heading=h.2et92p0" w:colFirst="0" w:colLast="0"/>
      <w:bookmarkEnd w:id="4"/>
      <w:r>
        <w:t>Практическая отработка навыков публичной презентации модулей проекта с обсуждением с участием слушателей программы, в т. ч. потенциальных/реальных инвесторов, партнеров, сотрудников и др.</w:t>
      </w:r>
    </w:p>
    <w:p w:rsidR="00F96648" w:rsidRDefault="00F96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</w:p>
    <w:p w:rsidR="00F96648" w:rsidRDefault="00F96648">
      <w:pPr>
        <w:jc w:val="both"/>
        <w:rPr>
          <w:b/>
        </w:rPr>
      </w:pPr>
    </w:p>
    <w:p w:rsidR="00F96648" w:rsidRDefault="00D054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207"/>
        <w:jc w:val="both"/>
        <w:rPr>
          <w:b/>
          <w:color w:val="000000"/>
        </w:rPr>
      </w:pPr>
      <w:r>
        <w:rPr>
          <w:b/>
          <w:color w:val="000000"/>
        </w:rPr>
        <w:t xml:space="preserve"> Календарный учебный график (порядок освоения модулей)</w:t>
      </w:r>
    </w:p>
    <w:tbl>
      <w:tblPr>
        <w:tblStyle w:val="af3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F96648">
        <w:trPr>
          <w:trHeight w:val="6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t>Наименование модуля</w:t>
            </w:r>
          </w:p>
        </w:tc>
      </w:tr>
      <w:tr w:rsidR="00F96648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E46B4" w:rsidP="006E46B4">
            <w:pPr>
              <w:widowControl w:val="0"/>
              <w:tabs>
                <w:tab w:val="center" w:pos="4677"/>
              </w:tabs>
              <w:jc w:val="both"/>
            </w:pPr>
            <w:r>
              <w:t xml:space="preserve">Модуль 1. Стандарты </w:t>
            </w:r>
            <w:proofErr w:type="spellStart"/>
            <w:r>
              <w:t>Ворлдскиллс</w:t>
            </w:r>
            <w:proofErr w:type="spellEnd"/>
            <w:r>
              <w:t xml:space="preserve"> и спецификация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«Предпринимательство». Разделы спецификации стандартов.</w:t>
            </w:r>
          </w:p>
          <w:p w:rsidR="006E46B4" w:rsidRDefault="006E46B4" w:rsidP="006E46B4">
            <w:pPr>
              <w:widowControl w:val="0"/>
              <w:tabs>
                <w:tab w:val="center" w:pos="4677"/>
              </w:tabs>
              <w:jc w:val="both"/>
            </w:pPr>
            <w:r>
              <w:t>Модуль 2. Требования охраны труда и техники безопасности. Требования эффективной организации рабочего места.</w:t>
            </w:r>
          </w:p>
          <w:p w:rsidR="006E46B4" w:rsidRDefault="006E46B4" w:rsidP="006E46B4">
            <w:pPr>
              <w:widowControl w:val="0"/>
              <w:tabs>
                <w:tab w:val="center" w:pos="4677"/>
              </w:tabs>
              <w:jc w:val="both"/>
            </w:pPr>
            <w:r>
              <w:t>Модуль 3. Бизнес-идея и бизнес-план</w:t>
            </w:r>
          </w:p>
          <w:p w:rsidR="006E46B4" w:rsidRDefault="006E46B4" w:rsidP="006E46B4">
            <w:pPr>
              <w:widowControl w:val="0"/>
              <w:tabs>
                <w:tab w:val="center" w:pos="4677"/>
              </w:tabs>
              <w:jc w:val="both"/>
            </w:pPr>
            <w:r>
              <w:t>Модуль 4. Формирование навыков коллективной работы и управление.</w:t>
            </w:r>
          </w:p>
        </w:tc>
      </w:tr>
      <w:tr w:rsidR="00F96648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E46B4">
            <w:r>
              <w:t xml:space="preserve"> Модуль 5. Целевая аудитория </w:t>
            </w:r>
          </w:p>
          <w:p w:rsidR="006E46B4" w:rsidRDefault="006E46B4">
            <w:r>
              <w:t>Модуль 6. Бизнес-процесс / Организационная структура</w:t>
            </w:r>
          </w:p>
        </w:tc>
      </w:tr>
      <w:tr w:rsidR="00F96648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924476">
            <w:r>
              <w:t xml:space="preserve">     3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E46B4">
            <w:r>
              <w:t xml:space="preserve">   Модуль 6. Бизнес-процесс / Организационная структура </w:t>
            </w:r>
          </w:p>
          <w:p w:rsidR="006E46B4" w:rsidRDefault="006E46B4">
            <w:r>
              <w:t>Модуль 7. Маркетинговое планирование/Формула маркетинга</w:t>
            </w:r>
          </w:p>
        </w:tc>
      </w:tr>
      <w:tr w:rsidR="006E46B4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>4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>Модуль 7. Маркетинговое планирование/Формула маркетинга.</w:t>
            </w:r>
          </w:p>
          <w:p w:rsidR="006E46B4" w:rsidRDefault="006E46B4">
            <w:r>
              <w:lastRenderedPageBreak/>
              <w:t>Модуль 8. Устойчивое развитие</w:t>
            </w:r>
          </w:p>
        </w:tc>
      </w:tr>
      <w:tr w:rsidR="006E46B4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>5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>Модуль 9. Финансовые инструменты</w:t>
            </w:r>
          </w:p>
          <w:p w:rsidR="006E46B4" w:rsidRDefault="006E46B4">
            <w:r>
              <w:t>Модуль 10. Продвижение фирмы/проекта</w:t>
            </w:r>
          </w:p>
        </w:tc>
      </w:tr>
      <w:tr w:rsidR="006E46B4" w:rsidTr="00C03D89">
        <w:trPr>
          <w:trHeight w:val="300"/>
        </w:trPr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>6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>Модуль 10. Продвижение фирмы/проекта</w:t>
            </w:r>
          </w:p>
          <w:p w:rsidR="006E46B4" w:rsidRDefault="006E46B4">
            <w:r>
              <w:t>Модуль 11.  Презентация компании</w:t>
            </w:r>
          </w:p>
        </w:tc>
      </w:tr>
      <w:tr w:rsidR="006E46B4" w:rsidTr="00C03D89">
        <w:trPr>
          <w:trHeight w:val="300"/>
        </w:trPr>
        <w:tc>
          <w:tcPr>
            <w:tcW w:w="2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t>Итоговая аттестация</w:t>
            </w:r>
          </w:p>
        </w:tc>
      </w:tr>
      <w:tr w:rsidR="00F96648">
        <w:trPr>
          <w:trHeight w:val="60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tabs>
                <w:tab w:val="center" w:pos="4677"/>
              </w:tabs>
              <w:jc w:val="both"/>
            </w:pPr>
            <w: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F96648" w:rsidRDefault="00F96648">
      <w:pPr>
        <w:ind w:firstLine="709"/>
        <w:rPr>
          <w:b/>
        </w:rPr>
      </w:pPr>
    </w:p>
    <w:p w:rsidR="00F96648" w:rsidRDefault="00D054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b/>
          <w:color w:val="000000"/>
        </w:rPr>
        <w:t>Организационно-педагогические условия реализации программы</w:t>
      </w:r>
    </w:p>
    <w:p w:rsidR="00F96648" w:rsidRDefault="00D054F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>
        <w:rPr>
          <w:b/>
          <w:color w:val="000000"/>
        </w:rPr>
        <w:t>Материально-технические условия реализации программы</w:t>
      </w:r>
    </w:p>
    <w:tbl>
      <w:tblPr>
        <w:tblStyle w:val="af4"/>
        <w:tblW w:w="95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24"/>
        <w:gridCol w:w="2695"/>
        <w:gridCol w:w="3512"/>
      </w:tblGrid>
      <w:tr w:rsidR="00924476" w:rsidTr="00924476">
        <w:trPr>
          <w:trHeight w:val="543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476" w:rsidRDefault="00924476">
            <w:pPr>
              <w:jc w:val="center"/>
            </w:pPr>
            <w:r>
              <w:t>Наименование</w:t>
            </w:r>
          </w:p>
          <w:p w:rsidR="00924476" w:rsidRDefault="00924476">
            <w:pPr>
              <w:jc w:val="center"/>
            </w:pPr>
            <w:r>
              <w:t>помещения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476" w:rsidRDefault="00924476">
            <w:pPr>
              <w:jc w:val="center"/>
            </w:pPr>
            <w:r>
              <w:t>Вид занятий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476" w:rsidRDefault="00924476">
            <w:pPr>
              <w:jc w:val="center"/>
            </w:pPr>
            <w:r>
              <w:t>Наименование оборудования,</w:t>
            </w:r>
          </w:p>
          <w:p w:rsidR="00924476" w:rsidRDefault="00924476">
            <w:pPr>
              <w:jc w:val="center"/>
            </w:pPr>
            <w:r>
              <w:t>программного обеспечения</w:t>
            </w:r>
          </w:p>
        </w:tc>
      </w:tr>
      <w:tr w:rsidR="00924476" w:rsidTr="00924476">
        <w:trPr>
          <w:trHeight w:val="27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476" w:rsidRDefault="00924476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476" w:rsidRDefault="00924476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476" w:rsidRDefault="00924476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924476" w:rsidTr="00924476">
        <w:trPr>
          <w:trHeight w:val="543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476" w:rsidRDefault="00924476">
            <w:r>
              <w:t xml:space="preserve">Аудитория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476" w:rsidRDefault="00924476">
            <w:r>
              <w:t xml:space="preserve">Лекции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476" w:rsidRDefault="00924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Компьютер, мультимедийный проектор, экран, доска, </w:t>
            </w:r>
            <w:proofErr w:type="spellStart"/>
            <w:r>
              <w:rPr>
                <w:color w:val="000000"/>
              </w:rPr>
              <w:t>флипчарт</w:t>
            </w:r>
            <w:proofErr w:type="spellEnd"/>
          </w:p>
        </w:tc>
      </w:tr>
      <w:tr w:rsidR="00924476" w:rsidTr="00924476">
        <w:trPr>
          <w:trHeight w:val="1357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476" w:rsidRDefault="00924476">
            <w:r>
              <w:t>Лаборатория, компьютерный класс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476" w:rsidRDefault="00924476">
            <w: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476" w:rsidRDefault="00924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proofErr w:type="spellStart"/>
            <w:r>
              <w:rPr>
                <w:color w:val="000000"/>
              </w:rPr>
              <w:t>Ворлдскиллс</w:t>
            </w:r>
            <w:proofErr w:type="spellEnd"/>
          </w:p>
        </w:tc>
      </w:tr>
    </w:tbl>
    <w:p w:rsidR="00F96648" w:rsidRDefault="00F96648">
      <w:pPr>
        <w:widowControl w:val="0"/>
        <w:jc w:val="both"/>
      </w:pPr>
    </w:p>
    <w:p w:rsidR="00F96648" w:rsidRDefault="00D054F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567"/>
        <w:jc w:val="both"/>
        <w:rPr>
          <w:color w:val="000000"/>
        </w:rPr>
      </w:pPr>
      <w:r>
        <w:rPr>
          <w:b/>
          <w:color w:val="000000"/>
        </w:rPr>
        <w:t>Учебно-методическое обеспечение программы</w:t>
      </w:r>
    </w:p>
    <w:p w:rsidR="00F96648" w:rsidRDefault="00D0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техническое описание компетенции «Предпринимательство»;</w:t>
      </w:r>
    </w:p>
    <w:p w:rsidR="00F96648" w:rsidRDefault="00D0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комплект оценочной документации по компетенции «Предпринимательство»;</w:t>
      </w:r>
    </w:p>
    <w:p w:rsidR="00F96648" w:rsidRDefault="00D0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печатные раздаточные материалы для слушателей; </w:t>
      </w:r>
    </w:p>
    <w:p w:rsidR="00F96648" w:rsidRDefault="00D0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учебные пособия, изданные по отдельным разделам программы; </w:t>
      </w:r>
    </w:p>
    <w:p w:rsidR="00F96648" w:rsidRDefault="00D0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профильная литература;</w:t>
      </w:r>
    </w:p>
    <w:p w:rsidR="00F96648" w:rsidRDefault="00D0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отраслевые и другие нормативные документы;</w:t>
      </w:r>
    </w:p>
    <w:p w:rsidR="00F96648" w:rsidRDefault="00D05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электронные ресурсы;</w:t>
      </w:r>
    </w:p>
    <w:p w:rsidR="00F96648" w:rsidRDefault="00D05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color w:val="000000"/>
        </w:rPr>
      </w:pPr>
      <w:r>
        <w:rPr>
          <w:color w:val="000000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color w:val="000000"/>
        </w:rPr>
        <w:t>WorldSkills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International</w:t>
      </w:r>
      <w:proofErr w:type="spellEnd"/>
      <w:r>
        <w:rPr>
          <w:color w:val="000000"/>
        </w:rPr>
        <w:t xml:space="preserve"> - Союз «Молодые профессионалы (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Россия)» (электронный ресурс) режим доступа: https://worldskills.ru;</w:t>
      </w:r>
    </w:p>
    <w:p w:rsidR="00F96648" w:rsidRDefault="00D05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color w:val="000000"/>
        </w:rPr>
      </w:pPr>
      <w:r>
        <w:rPr>
          <w:color w:val="000000"/>
        </w:rPr>
        <w:t xml:space="preserve">единая система актуальных требований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(электронный ресурс) режим доступа: https://esat.worldskills.ru.</w:t>
      </w:r>
    </w:p>
    <w:p w:rsidR="00F96648" w:rsidRDefault="00F96648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color w:val="000000"/>
        </w:rPr>
      </w:pPr>
    </w:p>
    <w:p w:rsidR="00F96648" w:rsidRDefault="00D054F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567"/>
        <w:jc w:val="both"/>
        <w:rPr>
          <w:color w:val="000000"/>
        </w:rPr>
      </w:pPr>
      <w:r>
        <w:rPr>
          <w:b/>
          <w:color w:val="000000"/>
        </w:rPr>
        <w:t>Кадровые условия реализации программы</w:t>
      </w:r>
    </w:p>
    <w:p w:rsidR="00F96648" w:rsidRDefault="00D054F9">
      <w:pPr>
        <w:ind w:firstLine="709"/>
        <w:jc w:val="both"/>
      </w:pPr>
      <w:r>
        <w:t>Количество ППС (физических лиц), привлечен</w:t>
      </w:r>
      <w:r w:rsidR="006E46B4">
        <w:t xml:space="preserve">ных для реализации программы  9 </w:t>
      </w:r>
      <w:r>
        <w:t>чел. Из них:</w:t>
      </w:r>
    </w:p>
    <w:p w:rsidR="00F96648" w:rsidRDefault="00D054F9">
      <w:pPr>
        <w:ind w:firstLine="709"/>
        <w:jc w:val="both"/>
      </w:pPr>
      <w:r>
        <w:t xml:space="preserve">- Сертифицированных экспертов </w:t>
      </w:r>
      <w:proofErr w:type="spellStart"/>
      <w:r>
        <w:t>Ворлдскиллс</w:t>
      </w:r>
      <w:proofErr w:type="spellEnd"/>
      <w:r>
        <w:t xml:space="preserve"> п</w:t>
      </w:r>
      <w:r w:rsidR="00924476">
        <w:t>о соответствующей компетенции 0</w:t>
      </w:r>
      <w:r>
        <w:t xml:space="preserve"> чел.</w:t>
      </w:r>
    </w:p>
    <w:p w:rsidR="00F96648" w:rsidRDefault="00D054F9">
      <w:pPr>
        <w:ind w:firstLine="709"/>
        <w:jc w:val="both"/>
      </w:pPr>
      <w:r>
        <w:t xml:space="preserve">- Сертифицированных экспертов-мастеров </w:t>
      </w:r>
      <w:proofErr w:type="spellStart"/>
      <w:r>
        <w:t>Ворлдскиллс</w:t>
      </w:r>
      <w:proofErr w:type="spellEnd"/>
      <w:r>
        <w:t xml:space="preserve"> п</w:t>
      </w:r>
      <w:r w:rsidR="00924476">
        <w:t>о соответствующей компетенции 0</w:t>
      </w:r>
      <w:r>
        <w:t xml:space="preserve"> чел.</w:t>
      </w:r>
    </w:p>
    <w:p w:rsidR="00F96648" w:rsidRDefault="00D054F9">
      <w:pPr>
        <w:ind w:firstLine="709"/>
        <w:jc w:val="both"/>
      </w:pPr>
      <w:r>
        <w:lastRenderedPageBreak/>
        <w:t xml:space="preserve">- Экспертов с правом проведения чемпионата по стандартам </w:t>
      </w:r>
      <w:proofErr w:type="spellStart"/>
      <w:r>
        <w:t>Ворлдскиллс</w:t>
      </w:r>
      <w:proofErr w:type="spellEnd"/>
      <w:r>
        <w:t xml:space="preserve"> по</w:t>
      </w:r>
      <w:r w:rsidR="00924476">
        <w:t xml:space="preserve"> соответствующей компетенции 3 </w:t>
      </w:r>
      <w:r>
        <w:t>чел.</w:t>
      </w:r>
    </w:p>
    <w:p w:rsidR="00F96648" w:rsidRDefault="00D054F9">
      <w:pPr>
        <w:ind w:firstLine="709"/>
        <w:jc w:val="both"/>
      </w:pPr>
      <w:r>
        <w:t>- Экспертов с правом оценки демонстрационного экзамен</w:t>
      </w:r>
      <w:r w:rsidR="006E46B4">
        <w:t xml:space="preserve">а по стандартам </w:t>
      </w:r>
      <w:proofErr w:type="spellStart"/>
      <w:r w:rsidR="006E46B4">
        <w:t>Ворлдскиллс</w:t>
      </w:r>
      <w:proofErr w:type="spellEnd"/>
      <w:r w:rsidR="006E46B4">
        <w:t xml:space="preserve"> 6</w:t>
      </w:r>
      <w:r w:rsidR="0062406F">
        <w:t xml:space="preserve"> </w:t>
      </w:r>
      <w:r>
        <w:t>чел.</w:t>
      </w:r>
    </w:p>
    <w:p w:rsidR="00F96648" w:rsidRDefault="00F96648">
      <w:pPr>
        <w:ind w:firstLine="851"/>
        <w:jc w:val="both"/>
      </w:pPr>
    </w:p>
    <w:p w:rsidR="00F96648" w:rsidRDefault="00D054F9">
      <w:pPr>
        <w:jc w:val="center"/>
      </w:pPr>
      <w:r>
        <w:t>Данные ППС, привлеченных для реализации программы</w:t>
      </w:r>
    </w:p>
    <w:tbl>
      <w:tblPr>
        <w:tblStyle w:val="af5"/>
        <w:tblW w:w="90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120"/>
        <w:gridCol w:w="2977"/>
        <w:gridCol w:w="3260"/>
      </w:tblGrid>
      <w:tr w:rsidR="00F96648" w:rsidTr="0062406F">
        <w:trPr>
          <w:trHeight w:val="104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>№ п/п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>ФИО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 xml:space="preserve">Статус в экспертном сообществе </w:t>
            </w:r>
            <w:proofErr w:type="spellStart"/>
            <w:r>
              <w:t>Ворлдскиллс</w:t>
            </w:r>
            <w:proofErr w:type="spellEnd"/>
            <w:r>
              <w:t xml:space="preserve"> с указанием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D054F9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F96648" w:rsidTr="0062406F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>
            <w: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>
            <w:proofErr w:type="spellStart"/>
            <w:r>
              <w:t>Корчинская</w:t>
            </w:r>
            <w:proofErr w:type="spellEnd"/>
            <w:r>
              <w:t xml:space="preserve"> Елена Михайловна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>
            <w:r>
              <w:t xml:space="preserve">Эксперт с правом проведения чемпионата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«Предпринимательство»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>
            <w:r>
              <w:t>Преподаватель ОГБПОУ «Костромской торгово-экономический колледж»</w:t>
            </w:r>
          </w:p>
        </w:tc>
      </w:tr>
      <w:tr w:rsidR="00F96648" w:rsidTr="0062406F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>
            <w: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>
            <w:r>
              <w:t>Батракова Анна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 w:rsidP="0062406F">
            <w:r>
              <w:t xml:space="preserve">Эксперт с правом проведения чемпионата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</w:t>
            </w:r>
          </w:p>
          <w:p w:rsidR="0062406F" w:rsidRDefault="0062406F" w:rsidP="0062406F">
            <w:r>
              <w:t>по компетенции «Предпринимательство»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>
            <w:r>
              <w:t>Преподаватель ОГБПОУ «Костромской торгово-экономический колледж»</w:t>
            </w:r>
          </w:p>
        </w:tc>
      </w:tr>
      <w:tr w:rsidR="00F96648" w:rsidTr="0062406F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>
            <w:proofErr w:type="spellStart"/>
            <w:r>
              <w:t>Сокова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 w:rsidP="0062406F">
            <w:r>
              <w:t xml:space="preserve">Эксперт с правом проведения чемпионата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</w:t>
            </w:r>
          </w:p>
          <w:p w:rsidR="0062406F" w:rsidRDefault="0062406F" w:rsidP="0062406F">
            <w:r>
              <w:t>по компетенции «Предпринимательство»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648" w:rsidRDefault="0062406F">
            <w:r>
              <w:t>Преподаватель ОГБПОУ «Костромской торгово-экономический колледж»</w:t>
            </w:r>
          </w:p>
        </w:tc>
      </w:tr>
      <w:tr w:rsidR="0062406F" w:rsidTr="0062406F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>Рыбина Нина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 xml:space="preserve">Эксперт с правом оценки демонстрационного экзамена по стандартам </w:t>
            </w:r>
            <w:proofErr w:type="spellStart"/>
            <w:r>
              <w:t>Ворлдскиллс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>Преподаватель ОГБПОУ «Костромской торгово-экономический колледж»</w:t>
            </w:r>
          </w:p>
        </w:tc>
      </w:tr>
      <w:tr w:rsidR="0062406F" w:rsidTr="0062406F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>Степаненко Андрей Евгеньевич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 xml:space="preserve">Эксперт с правом оценки демонстрационного экзамена по стандартам </w:t>
            </w:r>
            <w:proofErr w:type="spellStart"/>
            <w:r>
              <w:t>Ворлдскиллс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>Ведущий специалист по тех. поддержке ОГБПОУ «Костромской торгово-экономический колледж»</w:t>
            </w:r>
          </w:p>
        </w:tc>
      </w:tr>
      <w:tr w:rsidR="0062406F" w:rsidTr="0062406F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E46B4">
            <w:r>
              <w:t>Маркова Елена Станиславовна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 xml:space="preserve">Эксперт  с правом оценки демонстрационного экзамена по стандартам </w:t>
            </w:r>
            <w:proofErr w:type="spellStart"/>
            <w:r>
              <w:t>Ворлдскиллс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>Преподаватель ОГБПОУ «Костромской торгово-экономический колледж»</w:t>
            </w:r>
          </w:p>
        </w:tc>
      </w:tr>
      <w:tr w:rsidR="0062406F" w:rsidTr="0062406F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E46B4">
            <w:r>
              <w:t>Касаткина Мария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 xml:space="preserve">Эксперт с правом оценки демонстрационного экзамена по стандартам </w:t>
            </w:r>
            <w:proofErr w:type="spellStart"/>
            <w:r>
              <w:t>Ворлдскиллс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06F" w:rsidRDefault="0062406F">
            <w:r>
              <w:t>Преподаватель ОГБПОУ «Костромской торгово-экономический колледж»</w:t>
            </w:r>
          </w:p>
        </w:tc>
      </w:tr>
      <w:tr w:rsidR="006E46B4" w:rsidTr="0062406F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>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proofErr w:type="spellStart"/>
            <w:r>
              <w:t>Рагожник</w:t>
            </w:r>
            <w:proofErr w:type="spellEnd"/>
            <w:r>
              <w:t xml:space="preserve"> Феофания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 xml:space="preserve">Эксперт с правом оценки демонстрационного экзамена по стандартам </w:t>
            </w:r>
            <w:proofErr w:type="spellStart"/>
            <w:r>
              <w:t>Ворлдскиллс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>Преподаватель ОГБПОУ «Костромской торгово-экономический колледж»</w:t>
            </w:r>
          </w:p>
        </w:tc>
      </w:tr>
      <w:tr w:rsidR="006E46B4" w:rsidTr="0062406F">
        <w:trPr>
          <w:trHeight w:val="3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lastRenderedPageBreak/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>Русакова Анна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 xml:space="preserve">Эксперт с правом оценки демонстрационного экзамена по стандартам </w:t>
            </w:r>
            <w:proofErr w:type="spellStart"/>
            <w:r>
              <w:t>Ворлдскиллс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6B4" w:rsidRDefault="006E46B4">
            <w:r>
              <w:t>Преподаватель ОГБПОУ «Костромской торгово-экономический колледж»</w:t>
            </w:r>
          </w:p>
        </w:tc>
      </w:tr>
    </w:tbl>
    <w:p w:rsidR="00F96648" w:rsidRDefault="00F96648">
      <w:pPr>
        <w:widowControl w:val="0"/>
        <w:ind w:left="137" w:hanging="137"/>
        <w:jc w:val="center"/>
      </w:pPr>
    </w:p>
    <w:p w:rsidR="00F96648" w:rsidRDefault="00F96648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color w:val="000000"/>
        </w:rPr>
      </w:pPr>
    </w:p>
    <w:p w:rsidR="00F96648" w:rsidRDefault="00D054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color w:val="000000"/>
        </w:rPr>
      </w:pPr>
      <w:r>
        <w:rPr>
          <w:b/>
          <w:color w:val="000000"/>
        </w:rPr>
        <w:t>Оценка качества освоения программы</w:t>
      </w:r>
    </w:p>
    <w:p w:rsidR="00F96648" w:rsidRDefault="00D054F9">
      <w:pPr>
        <w:ind w:firstLine="709"/>
        <w:jc w:val="both"/>
      </w:pPr>
      <w:r>
        <w:t xml:space="preserve">Итоговая аттестация проводится в форме демонстрационного экзамена. </w:t>
      </w:r>
    </w:p>
    <w:p w:rsidR="00F96648" w:rsidRDefault="00D054F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Для итоговой аттестации используется Комплект оценочной документации (КОД) №1.3 по компетенции «Предпринимательство». </w:t>
      </w:r>
    </w:p>
    <w:p w:rsidR="00F96648" w:rsidRDefault="00F966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F96648" w:rsidRDefault="00D054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color w:val="000000"/>
        </w:rPr>
      </w:pPr>
      <w:r>
        <w:rPr>
          <w:b/>
          <w:color w:val="000000"/>
        </w:rPr>
        <w:t>Составители программы</w:t>
      </w:r>
    </w:p>
    <w:p w:rsidR="00F96648" w:rsidRDefault="00D054F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</w:pPr>
      <w:r>
        <w:rPr>
          <w:color w:val="000000"/>
        </w:rPr>
        <w:t xml:space="preserve">Парамонов Александр Иванович, руководитель образовательных проектов, Государственное автономное профессиональное образовательное учреждение города Москвы «Колледж предпринимательства №11», международный эксперт по компетенции «Предпринимательство», </w:t>
      </w:r>
      <w:proofErr w:type="spellStart"/>
      <w:r>
        <w:rPr>
          <w:color w:val="000000"/>
        </w:rPr>
        <w:t>к.пед.н</w:t>
      </w:r>
      <w:proofErr w:type="spellEnd"/>
      <w:r>
        <w:rPr>
          <w:color w:val="000000"/>
        </w:rPr>
        <w:t>., доцент;</w:t>
      </w:r>
    </w:p>
    <w:p w:rsidR="00F96648" w:rsidRDefault="00D054F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color w:val="000000"/>
        </w:rPr>
      </w:pPr>
      <w:r>
        <w:rPr>
          <w:color w:val="000000"/>
        </w:rPr>
        <w:t>Суханов Дмитрий Анатольевич, руководитель образовательных проектов, Государственное автономное профессиональное образовательное учреждение города Москвы «Колледж предпринимательства №11, менеджер компетенции «Предпринимательство»;</w:t>
      </w:r>
    </w:p>
    <w:p w:rsidR="00F96648" w:rsidRDefault="00D054F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</w:pPr>
      <w:bookmarkStart w:id="5" w:name="_heading=h.tyjcwt" w:colFirst="0" w:colLast="0"/>
      <w:bookmarkEnd w:id="5"/>
      <w:r>
        <w:rPr>
          <w:color w:val="000000"/>
        </w:rPr>
        <w:t xml:space="preserve">Кузнецова Татьяна Николаевна, руководитель Центра предпринимательства и развития бизнеса, Государственное автономное профессиональное образовательное учреждение города Москвы «Колледж предпринимательства №11», эксперт по компетенции «Предпринимательство». </w:t>
      </w:r>
      <w:proofErr w:type="spellStart"/>
      <w:r>
        <w:rPr>
          <w:color w:val="000000"/>
        </w:rPr>
        <w:t>Староверова</w:t>
      </w:r>
      <w:proofErr w:type="spellEnd"/>
      <w:r>
        <w:rPr>
          <w:color w:val="000000"/>
        </w:rPr>
        <w:t xml:space="preserve"> Ксения Олеговна, руководитель направления по взаимодействию с партнерами Управления непрерывной профессиональной подготовки взрослых Академии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Россия, Союз «Молодые профессионалы (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Россия)», </w:t>
      </w:r>
      <w:proofErr w:type="spellStart"/>
      <w:r>
        <w:rPr>
          <w:color w:val="000000"/>
        </w:rPr>
        <w:t>к.пед.н</w:t>
      </w:r>
      <w:proofErr w:type="spellEnd"/>
      <w:r>
        <w:rPr>
          <w:color w:val="000000"/>
        </w:rPr>
        <w:t>., доцент;</w:t>
      </w:r>
    </w:p>
    <w:p w:rsidR="00F96648" w:rsidRDefault="00D054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Староверова</w:t>
      </w:r>
      <w:proofErr w:type="spellEnd"/>
      <w:r>
        <w:rPr>
          <w:color w:val="000000"/>
        </w:rPr>
        <w:t xml:space="preserve"> Ксения Олеговна, руководитель направления по взаимодействию с партнерами Управления непрерывной профессиональной подготовки взрослых Академии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Россия, Союз «Молодые профессионалы (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 xml:space="preserve"> Россия)», </w:t>
      </w:r>
      <w:proofErr w:type="spellStart"/>
      <w:r>
        <w:rPr>
          <w:color w:val="000000"/>
        </w:rPr>
        <w:t>к.пед.н</w:t>
      </w:r>
      <w:proofErr w:type="spellEnd"/>
      <w:r>
        <w:rPr>
          <w:color w:val="000000"/>
        </w:rPr>
        <w:t>., доцент.</w:t>
      </w:r>
    </w:p>
    <w:p w:rsidR="00F96648" w:rsidRDefault="00D054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ФИО, должность, место работы, ученая степень и звание (при наличии), статус в экспертном сообществе </w:t>
      </w:r>
      <w:proofErr w:type="spellStart"/>
      <w:r>
        <w:rPr>
          <w:color w:val="000000"/>
        </w:rPr>
        <w:t>Ворлдскиллс</w:t>
      </w:r>
      <w:proofErr w:type="spellEnd"/>
      <w:r>
        <w:rPr>
          <w:color w:val="000000"/>
        </w:rPr>
        <w:t>.</w:t>
      </w:r>
    </w:p>
    <w:p w:rsidR="00F96648" w:rsidRDefault="00F96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:rsidR="00F96648" w:rsidRDefault="00F966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F96648" w:rsidSect="00D23C28">
      <w:headerReference w:type="default" r:id="rId11"/>
      <w:pgSz w:w="11900" w:h="16840"/>
      <w:pgMar w:top="1134" w:right="850" w:bottom="1560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45C4" w:rsidRDefault="002F45C4">
      <w:r>
        <w:separator/>
      </w:r>
    </w:p>
  </w:endnote>
  <w:endnote w:type="continuationSeparator" w:id="0">
    <w:p w:rsidR="002F45C4" w:rsidRDefault="002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648" w:rsidRDefault="00F9664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45C4" w:rsidRDefault="002F45C4">
      <w:r>
        <w:separator/>
      </w:r>
    </w:p>
  </w:footnote>
  <w:footnote w:type="continuationSeparator" w:id="0">
    <w:p w:rsidR="002F45C4" w:rsidRDefault="002F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648" w:rsidRDefault="00F9664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648" w:rsidRDefault="00F9664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016A"/>
    <w:multiLevelType w:val="multilevel"/>
    <w:tmpl w:val="E88288DC"/>
    <w:lvl w:ilvl="0">
      <w:start w:val="1"/>
      <w:numFmt w:val="bullet"/>
      <w:lvlText w:val="−"/>
      <w:lvlJc w:val="left"/>
      <w:pPr>
        <w:ind w:left="205" w:firstLine="100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101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10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105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5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107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9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B0C78DC"/>
    <w:multiLevelType w:val="multilevel"/>
    <w:tmpl w:val="D0165DFC"/>
    <w:lvl w:ilvl="0">
      <w:start w:val="3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2090870"/>
    <w:multiLevelType w:val="multilevel"/>
    <w:tmpl w:val="CFCEB2C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980A67"/>
    <w:multiLevelType w:val="multilevel"/>
    <w:tmpl w:val="8A94E1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16" w:hanging="360"/>
      </w:p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37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4" w15:restartNumberingAfterBreak="0">
    <w:nsid w:val="22FB2A48"/>
    <w:multiLevelType w:val="multilevel"/>
    <w:tmpl w:val="755E1AB0"/>
    <w:lvl w:ilvl="0">
      <w:start w:val="4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3C83AC7"/>
    <w:multiLevelType w:val="multilevel"/>
    <w:tmpl w:val="418E4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5106AAF"/>
    <w:multiLevelType w:val="multilevel"/>
    <w:tmpl w:val="0E7C12F8"/>
    <w:lvl w:ilvl="0">
      <w:start w:val="1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FE83342"/>
    <w:multiLevelType w:val="multilevel"/>
    <w:tmpl w:val="503C8A0E"/>
    <w:lvl w:ilvl="0">
      <w:start w:val="5"/>
      <w:numFmt w:val="decimal"/>
      <w:lvlText w:val="%1."/>
      <w:lvlJc w:val="left"/>
      <w:pPr>
        <w:ind w:left="708" w:hanging="70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F9A5CFA"/>
    <w:multiLevelType w:val="multilevel"/>
    <w:tmpl w:val="58648C6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A556C0"/>
    <w:multiLevelType w:val="multilevel"/>
    <w:tmpl w:val="944818F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CA5189"/>
    <w:multiLevelType w:val="multilevel"/>
    <w:tmpl w:val="8D403F78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78F77A7D"/>
    <w:multiLevelType w:val="multilevel"/>
    <w:tmpl w:val="A006A83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648"/>
    <w:rsid w:val="002F45C4"/>
    <w:rsid w:val="0062406F"/>
    <w:rsid w:val="006E46B4"/>
    <w:rsid w:val="00924476"/>
    <w:rsid w:val="00CF7A02"/>
    <w:rsid w:val="00D054F9"/>
    <w:rsid w:val="00D23C28"/>
    <w:rsid w:val="00E66FA7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28"/>
  </w:style>
  <w:style w:type="paragraph" w:styleId="1">
    <w:name w:val="heading 1"/>
    <w:basedOn w:val="a"/>
    <w:next w:val="a"/>
    <w:uiPriority w:val="9"/>
    <w:qFormat/>
    <w:rsid w:val="00D23C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23C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23C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23C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23C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23C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23C2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2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D23C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147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475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1475E"/>
    <w:pPr>
      <w:ind w:left="720"/>
      <w:contextualSpacing/>
    </w:pPr>
  </w:style>
  <w:style w:type="table" w:customStyle="1" w:styleId="af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rsid w:val="00D23C2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hX1IN80lKJUzQPA3dESCGBRBQ==">AMUW2mWQqZ47A4jJxcCCIEBTXgDrCg3fyDH5jAh37C536iELPPtVPjL+3sAhcAjKOllNRxtB1krOAtp5Fw6mte5c77sLEdtfJsejGCfbDAlk7ZAL2+XdPWdOJ9BQGAKxK0r7jt1QT5CQOHrtIqvDMygdveORg4oOhSQd74tk2hrntZ1itgr6eM9p97bq8/4EsEpS9rDW6Ei1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Староверова</dc:creator>
  <cp:lastModifiedBy>Андрей Степаненко</cp:lastModifiedBy>
  <cp:revision>5</cp:revision>
  <cp:lastPrinted>2020-10-07T08:19:00Z</cp:lastPrinted>
  <dcterms:created xsi:type="dcterms:W3CDTF">2020-08-31T08:18:00Z</dcterms:created>
  <dcterms:modified xsi:type="dcterms:W3CDTF">2021-01-20T10:34:00Z</dcterms:modified>
</cp:coreProperties>
</file>