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A26" w:rsidRDefault="00C74A26">
      <w:pPr>
        <w:suppressAutoHyphens w:val="0"/>
        <w:spacing w:after="160" w:line="259" w:lineRule="auto"/>
        <w:ind w:left="0"/>
        <w:jc w:val="left"/>
        <w:rPr>
          <w:bCs/>
          <w:szCs w:val="28"/>
        </w:rPr>
      </w:pPr>
      <w:r>
        <w:rPr>
          <w:noProof/>
        </w:rPr>
        <w:drawing>
          <wp:inline distT="0" distB="0" distL="0" distR="0" wp14:anchorId="32C48FEC" wp14:editId="1E167111">
            <wp:extent cx="5718412" cy="96689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220" cy="967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</w:rPr>
        <w:br w:type="page"/>
      </w:r>
    </w:p>
    <w:p w:rsidR="002842D6" w:rsidRDefault="003678B6" w:rsidP="002842D6">
      <w:pPr>
        <w:pStyle w:val="a3"/>
        <w:spacing w:before="120"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  <w:bookmarkStart w:id="0" w:name="_Toc11708085"/>
      <w:bookmarkStart w:id="1" w:name="_GoBack"/>
      <w:bookmarkEnd w:id="1"/>
      <w:r>
        <w:rPr>
          <w:rFonts w:ascii="Times New Roman" w:hAnsi="Times New Roman"/>
          <w:b/>
          <w:szCs w:val="28"/>
        </w:rPr>
        <w:lastRenderedPageBreak/>
        <w:t>ОПИСАНИЕ ПРОГРАММЫ</w:t>
      </w:r>
    </w:p>
    <w:p w:rsidR="002842D6" w:rsidRDefault="002842D6" w:rsidP="002842D6">
      <w:pPr>
        <w:pStyle w:val="a3"/>
        <w:spacing w:before="120"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</w:p>
    <w:p w:rsidR="002842D6" w:rsidRDefault="003678B6" w:rsidP="00DA5747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  <w:shd w:val="clear" w:color="auto" w:fill="FFFFFF"/>
        </w:rPr>
        <w:t>Название программы</w:t>
      </w:r>
      <w:r w:rsidR="002842D6" w:rsidRPr="00CF2CF3">
        <w:rPr>
          <w:rFonts w:ascii="Times New Roman" w:hAnsi="Times New Roman"/>
          <w:b/>
          <w:szCs w:val="28"/>
          <w:shd w:val="clear" w:color="auto" w:fill="FFFFFF"/>
        </w:rPr>
        <w:t>:</w:t>
      </w:r>
      <w:r w:rsidR="001A7EE7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="00505A50">
        <w:rPr>
          <w:rFonts w:ascii="Times New Roman" w:hAnsi="Times New Roman"/>
          <w:b/>
          <w:szCs w:val="28"/>
          <w:shd w:val="clear" w:color="auto" w:fill="FFFFFF"/>
        </w:rPr>
        <w:t xml:space="preserve">Программа профессионального обучения по профессии </w:t>
      </w:r>
      <w:r w:rsidR="00F54041">
        <w:rPr>
          <w:rFonts w:ascii="Times New Roman" w:hAnsi="Times New Roman"/>
          <w:b/>
          <w:szCs w:val="28"/>
          <w:shd w:val="clear" w:color="auto" w:fill="FFFFFF"/>
        </w:rPr>
        <w:t xml:space="preserve">11176 </w:t>
      </w:r>
      <w:r w:rsidR="001A7EE7">
        <w:rPr>
          <w:rFonts w:ascii="Times New Roman" w:hAnsi="Times New Roman"/>
          <w:b/>
          <w:szCs w:val="28"/>
          <w:shd w:val="clear" w:color="auto" w:fill="FFFFFF"/>
        </w:rPr>
        <w:t>Бармен</w:t>
      </w:r>
      <w:r w:rsidR="00505A50">
        <w:rPr>
          <w:rFonts w:ascii="Times New Roman" w:hAnsi="Times New Roman"/>
          <w:b/>
          <w:szCs w:val="28"/>
          <w:shd w:val="clear" w:color="auto" w:fill="FFFFFF"/>
        </w:rPr>
        <w:t xml:space="preserve"> ( программа повышения квалификации).</w:t>
      </w:r>
    </w:p>
    <w:p w:rsidR="002842D6" w:rsidRPr="00EA1E51" w:rsidRDefault="002842D6" w:rsidP="00DA5747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b/>
          <w:szCs w:val="28"/>
          <w:shd w:val="clear" w:color="auto" w:fill="FFFFFF"/>
        </w:rPr>
      </w:pPr>
      <w:r w:rsidRPr="00EA1E51">
        <w:rPr>
          <w:rFonts w:ascii="Times New Roman" w:hAnsi="Times New Roman"/>
          <w:b/>
          <w:szCs w:val="28"/>
          <w:shd w:val="clear" w:color="auto" w:fill="FFFFFF"/>
        </w:rPr>
        <w:t>Категория слушателей</w:t>
      </w:r>
      <w:r w:rsidRPr="00EA1E51">
        <w:rPr>
          <w:rFonts w:ascii="Times New Roman" w:hAnsi="Times New Roman"/>
          <w:bCs/>
          <w:szCs w:val="28"/>
          <w:shd w:val="clear" w:color="auto" w:fill="FFFFFF"/>
        </w:rPr>
        <w:t>:</w:t>
      </w:r>
      <w:r w:rsidR="00EA1E51" w:rsidRPr="00EA1E51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лица, имеющие среднее профессиональное и (или) высшее образование или получающие среднее профессиональное и (или) высшее образование</w:t>
      </w:r>
      <w:r w:rsidR="00EA1E51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="003678B6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и имеющих опыт работы </w:t>
      </w:r>
      <w:r w:rsidR="00F54041" w:rsidRPr="00F54041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в организациях общественного питания.</w:t>
      </w:r>
    </w:p>
    <w:p w:rsidR="00DC067F" w:rsidRPr="00DC067F" w:rsidRDefault="002842D6" w:rsidP="00DC067F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CF2CF3">
        <w:rPr>
          <w:rFonts w:ascii="Times New Roman" w:hAnsi="Times New Roman"/>
          <w:b/>
          <w:szCs w:val="28"/>
          <w:shd w:val="clear" w:color="auto" w:fill="FFFFFF"/>
        </w:rPr>
        <w:t xml:space="preserve">Цель освоения </w:t>
      </w:r>
      <w:r w:rsidR="003678B6">
        <w:rPr>
          <w:rFonts w:ascii="Times New Roman" w:hAnsi="Times New Roman"/>
          <w:b/>
          <w:szCs w:val="28"/>
          <w:shd w:val="clear" w:color="auto" w:fill="FFFFFF"/>
        </w:rPr>
        <w:t>программы</w:t>
      </w:r>
      <w:r w:rsidR="00DC067F" w:rsidRPr="00DC067F">
        <w:rPr>
          <w:rFonts w:ascii="Times New Roman" w:hAnsi="Times New Roman"/>
          <w:bCs/>
          <w:szCs w:val="28"/>
          <w:shd w:val="clear" w:color="auto" w:fill="FFFFFF"/>
        </w:rPr>
        <w:t xml:space="preserve">: </w:t>
      </w:r>
      <w:r w:rsidR="003678B6">
        <w:rPr>
          <w:rFonts w:ascii="Times New Roman" w:hAnsi="Times New Roman"/>
          <w:bCs/>
          <w:szCs w:val="28"/>
          <w:shd w:val="clear" w:color="auto" w:fill="FFFFFF"/>
        </w:rPr>
        <w:t xml:space="preserve">совершенствование </w:t>
      </w:r>
      <w:r w:rsidR="003678B6">
        <w:rPr>
          <w:rFonts w:ascii="Times New Roman" w:hAnsi="Times New Roman"/>
          <w:szCs w:val="28"/>
        </w:rPr>
        <w:t>профессиональных компетенций, необходимых</w:t>
      </w:r>
      <w:r w:rsidR="00DC067F" w:rsidRPr="00DC067F">
        <w:rPr>
          <w:rFonts w:ascii="Times New Roman" w:hAnsi="Times New Roman"/>
          <w:szCs w:val="28"/>
        </w:rPr>
        <w:t xml:space="preserve"> для выполнения видов профессиональной деятельности в рамках имеющейся квалификации:</w:t>
      </w:r>
    </w:p>
    <w:p w:rsidR="00DC067F" w:rsidRPr="00DA5747" w:rsidRDefault="00DC067F" w:rsidP="00DA5747">
      <w:pPr>
        <w:pStyle w:val="a3"/>
        <w:numPr>
          <w:ilvl w:val="0"/>
          <w:numId w:val="9"/>
        </w:numPr>
        <w:rPr>
          <w:rFonts w:ascii="Times New Roman" w:hAnsi="Times New Roman"/>
          <w:szCs w:val="28"/>
        </w:rPr>
      </w:pPr>
      <w:r w:rsidRPr="00DA5747">
        <w:rPr>
          <w:rFonts w:ascii="Times New Roman" w:hAnsi="Times New Roman"/>
          <w:szCs w:val="28"/>
        </w:rPr>
        <w:t>выполнять подготовку бара к обслуживанию;</w:t>
      </w:r>
    </w:p>
    <w:p w:rsidR="00DC067F" w:rsidRPr="00DA5747" w:rsidRDefault="00DC067F" w:rsidP="00DA5747">
      <w:pPr>
        <w:pStyle w:val="a3"/>
        <w:numPr>
          <w:ilvl w:val="0"/>
          <w:numId w:val="9"/>
        </w:numPr>
        <w:rPr>
          <w:rFonts w:ascii="Times New Roman" w:hAnsi="Times New Roman"/>
          <w:szCs w:val="28"/>
        </w:rPr>
      </w:pPr>
      <w:r w:rsidRPr="00DA5747">
        <w:rPr>
          <w:rFonts w:ascii="Times New Roman" w:hAnsi="Times New Roman"/>
          <w:szCs w:val="28"/>
        </w:rPr>
        <w:t>обслуживать потребителей бара;</w:t>
      </w:r>
    </w:p>
    <w:p w:rsidR="00DC067F" w:rsidRPr="00DA5747" w:rsidRDefault="00DC067F" w:rsidP="00DA574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Cs w:val="28"/>
        </w:rPr>
      </w:pPr>
      <w:r w:rsidRPr="00DA5747">
        <w:rPr>
          <w:rFonts w:ascii="Times New Roman" w:hAnsi="Times New Roman"/>
          <w:szCs w:val="28"/>
        </w:rPr>
        <w:t>готовить и оформлять смешанные и горячие напит</w:t>
      </w:r>
      <w:r w:rsidR="003678B6">
        <w:rPr>
          <w:rFonts w:ascii="Times New Roman" w:hAnsi="Times New Roman"/>
          <w:szCs w:val="28"/>
        </w:rPr>
        <w:t>ки, коктейли различными способами</w:t>
      </w:r>
      <w:r w:rsidRPr="00DA5747">
        <w:rPr>
          <w:rFonts w:ascii="Times New Roman" w:hAnsi="Times New Roman"/>
          <w:szCs w:val="28"/>
        </w:rPr>
        <w:t>.</w:t>
      </w:r>
    </w:p>
    <w:p w:rsidR="002842D6" w:rsidRDefault="002842D6" w:rsidP="00DA5747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CF2CF3">
        <w:rPr>
          <w:rFonts w:ascii="Times New Roman" w:hAnsi="Times New Roman"/>
          <w:b/>
          <w:szCs w:val="28"/>
          <w:shd w:val="clear" w:color="auto" w:fill="FFFFFF"/>
        </w:rPr>
        <w:t>Форма обучения</w:t>
      </w:r>
      <w:r>
        <w:rPr>
          <w:rFonts w:ascii="Times New Roman" w:hAnsi="Times New Roman"/>
          <w:bCs/>
          <w:szCs w:val="28"/>
          <w:shd w:val="clear" w:color="auto" w:fill="FFFFFF"/>
        </w:rPr>
        <w:t>:</w:t>
      </w:r>
      <w:r w:rsidR="00CF2CF3">
        <w:rPr>
          <w:rFonts w:ascii="Times New Roman" w:hAnsi="Times New Roman"/>
          <w:bCs/>
          <w:szCs w:val="28"/>
          <w:shd w:val="clear" w:color="auto" w:fill="FFFFFF"/>
        </w:rPr>
        <w:t xml:space="preserve"> очная с применением дистанционных образовательных технологий.</w:t>
      </w:r>
    </w:p>
    <w:p w:rsidR="002842D6" w:rsidRPr="002C7667" w:rsidRDefault="002842D6" w:rsidP="00DA5747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2C7667">
        <w:rPr>
          <w:rFonts w:ascii="Times New Roman" w:hAnsi="Times New Roman"/>
          <w:b/>
          <w:szCs w:val="28"/>
        </w:rPr>
        <w:t xml:space="preserve">Освоение </w:t>
      </w:r>
      <w:bookmarkEnd w:id="0"/>
      <w:r w:rsidR="003678B6">
        <w:rPr>
          <w:rFonts w:ascii="Times New Roman" w:hAnsi="Times New Roman"/>
          <w:b/>
          <w:szCs w:val="28"/>
        </w:rPr>
        <w:t>программы</w:t>
      </w:r>
      <w:r w:rsidRPr="002C7667">
        <w:rPr>
          <w:rFonts w:ascii="Times New Roman" w:hAnsi="Times New Roman"/>
          <w:b/>
          <w:szCs w:val="28"/>
        </w:rPr>
        <w:t xml:space="preserve"> предполагает достижение следующего(щих) уровня (ней) квалификации </w:t>
      </w:r>
      <w:bookmarkStart w:id="2" w:name="_Hlk42107561"/>
      <w:r w:rsidRPr="002C7667">
        <w:rPr>
          <w:rFonts w:ascii="Times New Roman" w:hAnsi="Times New Roman"/>
          <w:szCs w:val="28"/>
        </w:rPr>
        <w:t xml:space="preserve">в соответствии с профессиональным стандартом </w:t>
      </w:r>
      <w:r w:rsidR="00DC067F" w:rsidRPr="002C7667">
        <w:rPr>
          <w:rFonts w:ascii="Times New Roman" w:hAnsi="Times New Roman"/>
          <w:szCs w:val="28"/>
        </w:rPr>
        <w:t>«Официант/ Бармен», утвержденного Приказом Минтруда и социальной защиты РФ от 01.12.2015 г. № 910н.</w:t>
      </w:r>
    </w:p>
    <w:p w:rsidR="002842D6" w:rsidRPr="00CF2CF3" w:rsidRDefault="002842D6" w:rsidP="00DA5747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bookmarkStart w:id="3" w:name="_Toc11708086"/>
      <w:bookmarkEnd w:id="2"/>
      <w:r w:rsidRPr="002842D6">
        <w:rPr>
          <w:rFonts w:ascii="Times New Roman" w:hAnsi="Times New Roman"/>
          <w:b/>
          <w:bCs/>
          <w:szCs w:val="28"/>
          <w:lang w:eastAsia="ru-RU"/>
        </w:rPr>
        <w:t xml:space="preserve">Образовательные результаты: </w:t>
      </w:r>
    </w:p>
    <w:p w:rsidR="007A2A59" w:rsidRPr="007A2A59" w:rsidRDefault="00CF2CF3" w:rsidP="00DA5747">
      <w:pPr>
        <w:pStyle w:val="a5"/>
        <w:widowControl w:val="0"/>
        <w:spacing w:before="120"/>
        <w:ind w:left="0" w:firstLine="0"/>
        <w:jc w:val="both"/>
        <w:rPr>
          <w:rFonts w:ascii="Times New Roman" w:hAnsi="Times New Roman" w:cs="Times New Roman"/>
          <w:bCs/>
          <w:iCs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ab/>
      </w:r>
      <w:r w:rsidRPr="009E5849">
        <w:rPr>
          <w:rFonts w:ascii="Times New Roman" w:hAnsi="Times New Roman" w:cs="Times New Roman"/>
          <w:szCs w:val="28"/>
        </w:rPr>
        <w:t>Слушатель, освоивший программу, должен обладать профессиональн</w:t>
      </w:r>
      <w:r>
        <w:rPr>
          <w:rFonts w:ascii="Times New Roman" w:hAnsi="Times New Roman" w:cs="Times New Roman"/>
          <w:szCs w:val="28"/>
        </w:rPr>
        <w:t>ой</w:t>
      </w:r>
      <w:r w:rsidRPr="009E5849">
        <w:rPr>
          <w:rFonts w:ascii="Times New Roman" w:hAnsi="Times New Roman" w:cs="Times New Roman"/>
          <w:szCs w:val="28"/>
        </w:rPr>
        <w:t xml:space="preserve"> компетенци</w:t>
      </w:r>
      <w:r>
        <w:rPr>
          <w:rFonts w:ascii="Times New Roman" w:hAnsi="Times New Roman" w:cs="Times New Roman"/>
          <w:szCs w:val="28"/>
        </w:rPr>
        <w:t>ей</w:t>
      </w:r>
      <w:r w:rsidR="007A2A59">
        <w:rPr>
          <w:rFonts w:ascii="Times New Roman" w:hAnsi="Times New Roman" w:cs="Times New Roman"/>
          <w:szCs w:val="28"/>
        </w:rPr>
        <w:t>:</w:t>
      </w:r>
      <w:r>
        <w:rPr>
          <w:bCs/>
          <w:i/>
          <w:szCs w:val="28"/>
          <w:lang w:eastAsia="ru-RU"/>
        </w:rPr>
        <w:t xml:space="preserve"> </w:t>
      </w:r>
      <w:r w:rsidR="007A2A59" w:rsidRPr="007A2A59">
        <w:rPr>
          <w:rFonts w:ascii="Times New Roman" w:hAnsi="Times New Roman" w:cs="Times New Roman"/>
          <w:bCs/>
          <w:iCs/>
          <w:szCs w:val="28"/>
          <w:lang w:eastAsia="ru-RU"/>
        </w:rPr>
        <w:t>о</w:t>
      </w:r>
      <w:r w:rsidR="007A2A59" w:rsidRPr="007A2A59">
        <w:rPr>
          <w:rFonts w:ascii="Times New Roman" w:hAnsi="Times New Roman" w:cs="Times New Roman"/>
        </w:rPr>
        <w:t>бслужива</w:t>
      </w:r>
      <w:r w:rsidR="007A2A59">
        <w:rPr>
          <w:rFonts w:ascii="Times New Roman" w:hAnsi="Times New Roman" w:cs="Times New Roman"/>
        </w:rPr>
        <w:t xml:space="preserve">ние </w:t>
      </w:r>
      <w:r w:rsidR="007A2A59" w:rsidRPr="007A2A59">
        <w:rPr>
          <w:rFonts w:ascii="Times New Roman" w:hAnsi="Times New Roman" w:cs="Times New Roman"/>
        </w:rPr>
        <w:t xml:space="preserve">потребителей </w:t>
      </w:r>
      <w:r w:rsidR="007A2A59">
        <w:rPr>
          <w:rFonts w:ascii="Times New Roman" w:hAnsi="Times New Roman" w:cs="Times New Roman"/>
        </w:rPr>
        <w:t>бара</w:t>
      </w:r>
      <w:r w:rsidR="007A2A59" w:rsidRPr="007A2A59">
        <w:rPr>
          <w:rFonts w:ascii="Times New Roman" w:hAnsi="Times New Roman" w:cs="Times New Roman"/>
        </w:rPr>
        <w:t xml:space="preserve"> </w:t>
      </w:r>
      <w:r w:rsidR="003678B6">
        <w:rPr>
          <w:rFonts w:ascii="Times New Roman" w:hAnsi="Times New Roman" w:cs="Times New Roman"/>
        </w:rPr>
        <w:t xml:space="preserve">разными </w:t>
      </w:r>
      <w:r w:rsidR="007A2A59" w:rsidRPr="007A2A59">
        <w:rPr>
          <w:rFonts w:ascii="Times New Roman" w:hAnsi="Times New Roman" w:cs="Times New Roman"/>
        </w:rPr>
        <w:t>напитками</w:t>
      </w:r>
      <w:r w:rsidR="007A2A59">
        <w:rPr>
          <w:rFonts w:ascii="Times New Roman" w:hAnsi="Times New Roman" w:cs="Times New Roman"/>
        </w:rPr>
        <w:t>.</w:t>
      </w:r>
      <w:r w:rsidR="007A2A59" w:rsidRPr="007A2A59">
        <w:rPr>
          <w:rFonts w:ascii="Times New Roman" w:hAnsi="Times New Roman" w:cs="Times New Roman"/>
        </w:rPr>
        <w:t xml:space="preserve"> </w:t>
      </w:r>
    </w:p>
    <w:p w:rsidR="002842D6" w:rsidRPr="002842D6" w:rsidRDefault="002842D6" w:rsidP="002842D6">
      <w:pPr>
        <w:pStyle w:val="a3"/>
        <w:numPr>
          <w:ilvl w:val="0"/>
          <w:numId w:val="4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2842D6">
        <w:rPr>
          <w:rFonts w:ascii="Times New Roman" w:hAnsi="Times New Roman"/>
          <w:b/>
          <w:szCs w:val="28"/>
          <w:lang w:eastAsia="ru-RU"/>
        </w:rPr>
        <w:t>Результаты обучения:</w:t>
      </w:r>
      <w:bookmarkEnd w:id="3"/>
    </w:p>
    <w:p w:rsidR="002842D6" w:rsidRPr="009E5849" w:rsidRDefault="003678B6" w:rsidP="002842D6">
      <w:pPr>
        <w:spacing w:before="120"/>
        <w:ind w:left="0" w:firstLine="567"/>
        <w:rPr>
          <w:szCs w:val="28"/>
        </w:rPr>
      </w:pPr>
      <w:r>
        <w:rPr>
          <w:szCs w:val="28"/>
        </w:rPr>
        <w:t>В результате освоения программы</w:t>
      </w:r>
      <w:r w:rsidR="002842D6" w:rsidRPr="009E5849">
        <w:rPr>
          <w:szCs w:val="28"/>
        </w:rPr>
        <w:t xml:space="preserve"> слушатель должен приобрести </w:t>
      </w:r>
      <w:r>
        <w:rPr>
          <w:szCs w:val="28"/>
        </w:rPr>
        <w:t xml:space="preserve">новые </w:t>
      </w:r>
      <w:r w:rsidR="002842D6" w:rsidRPr="009E5849">
        <w:rPr>
          <w:szCs w:val="28"/>
        </w:rPr>
        <w:t>знания и умения, необходимые для качественного изменения перечисленн</w:t>
      </w:r>
      <w:r w:rsidR="002842D6">
        <w:rPr>
          <w:szCs w:val="28"/>
        </w:rPr>
        <w:t>ой</w:t>
      </w:r>
      <w:r w:rsidR="002842D6" w:rsidRPr="009E5849">
        <w:rPr>
          <w:szCs w:val="28"/>
        </w:rPr>
        <w:t xml:space="preserve"> выше профессиональн</w:t>
      </w:r>
      <w:r w:rsidR="002842D6">
        <w:rPr>
          <w:szCs w:val="28"/>
        </w:rPr>
        <w:t xml:space="preserve">ой </w:t>
      </w:r>
      <w:r w:rsidR="002842D6" w:rsidRPr="009E5849">
        <w:rPr>
          <w:szCs w:val="28"/>
        </w:rPr>
        <w:t>компетенци</w:t>
      </w:r>
      <w:r w:rsidR="002842D6">
        <w:rPr>
          <w:szCs w:val="28"/>
        </w:rPr>
        <w:t>и</w:t>
      </w:r>
      <w:r w:rsidR="002842D6" w:rsidRPr="009E5849">
        <w:rPr>
          <w:szCs w:val="28"/>
        </w:rPr>
        <w:t>. Слушатель должен</w:t>
      </w:r>
    </w:p>
    <w:p w:rsidR="00DA5747" w:rsidRDefault="00DA5747" w:rsidP="0025318E">
      <w:pPr>
        <w:ind w:left="0" w:firstLine="567"/>
        <w:rPr>
          <w:b/>
          <w:szCs w:val="28"/>
          <w:lang w:eastAsia="ru-RU"/>
        </w:rPr>
      </w:pPr>
    </w:p>
    <w:p w:rsidR="002842D6" w:rsidRDefault="002842D6" w:rsidP="0025318E">
      <w:pPr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lastRenderedPageBreak/>
        <w:t>знать: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виды и классификации баров;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планировочные решения баров;</w:t>
      </w:r>
    </w:p>
    <w:p w:rsidR="005001E5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 xml:space="preserve">материально-техническое и информационное оснащение бара; 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правила безопасной эксплуатации оборудования бара;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характеристику безалкогольных напитков;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правила и последовательность подготовки бара, к обслуживанию; виды и методы обслуживания в баре;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технологию приготовления смешанных и горячих напитков;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правила ведения учётно-отчётной и кассовой документации;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сроки и условия хранения различных групп товаров и готовой продукции;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правила личной подготовки бармена к обслуживанию;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правила охраны труда;</w:t>
      </w:r>
    </w:p>
    <w:p w:rsidR="00EA1E51" w:rsidRPr="00A84F2E" w:rsidRDefault="00EA1E51" w:rsidP="0025318E">
      <w:pPr>
        <w:numPr>
          <w:ilvl w:val="0"/>
          <w:numId w:val="7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правила культуры обслуживания, протокола и этикета при взаимодействии бармена.</w:t>
      </w:r>
    </w:p>
    <w:p w:rsidR="00EA1E51" w:rsidRPr="009E5849" w:rsidRDefault="00EA1E51" w:rsidP="002842D6">
      <w:pPr>
        <w:spacing w:line="240" w:lineRule="auto"/>
        <w:ind w:left="0" w:firstLine="567"/>
        <w:rPr>
          <w:b/>
          <w:szCs w:val="28"/>
          <w:lang w:eastAsia="ru-RU"/>
        </w:rPr>
      </w:pPr>
    </w:p>
    <w:p w:rsidR="002842D6" w:rsidRDefault="002842D6" w:rsidP="00DA5747">
      <w:pPr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t>уметь:</w:t>
      </w:r>
    </w:p>
    <w:p w:rsidR="00EA1E51" w:rsidRPr="00A84F2E" w:rsidRDefault="00EA1E51" w:rsidP="00DA5747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подготавливать бар</w:t>
      </w:r>
      <w:r w:rsidR="0025318E">
        <w:rPr>
          <w:rFonts w:eastAsia="Times New Roman"/>
          <w:color w:val="000000"/>
          <w:szCs w:val="28"/>
          <w:lang w:eastAsia="ru-RU"/>
        </w:rPr>
        <w:t xml:space="preserve"> </w:t>
      </w:r>
      <w:r w:rsidRPr="00A84F2E">
        <w:rPr>
          <w:rFonts w:eastAsia="Times New Roman"/>
          <w:color w:val="000000"/>
          <w:szCs w:val="28"/>
          <w:lang w:eastAsia="ru-RU"/>
        </w:rPr>
        <w:t>к обслуживанию;</w:t>
      </w:r>
    </w:p>
    <w:p w:rsidR="00EA1E51" w:rsidRPr="00A84F2E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обслуживать потребителей за барной стойкой, безалкогольными напитками и прочей продукцией бара, в обычном режиме и на различных массовых банкетных мероприятиях;</w:t>
      </w:r>
    </w:p>
    <w:p w:rsidR="00EA1E51" w:rsidRPr="00A84F2E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принимать заказ и давать пояснения потребителям по напиткам и продукции бара;</w:t>
      </w:r>
    </w:p>
    <w:p w:rsidR="00EA1E51" w:rsidRPr="00A84F2E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готовить смешанные напитки, безалкогольные коктейли, используя необходимые методы приготовления и оформления;</w:t>
      </w:r>
    </w:p>
    <w:p w:rsidR="00EA1E51" w:rsidRPr="00A84F2E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 xml:space="preserve">эксплуатировать в процессе работы оборудование бара </w:t>
      </w:r>
      <w:r w:rsidR="0029025D">
        <w:rPr>
          <w:rFonts w:eastAsia="Times New Roman"/>
          <w:color w:val="000000"/>
          <w:szCs w:val="28"/>
          <w:lang w:eastAsia="ru-RU"/>
        </w:rPr>
        <w:t xml:space="preserve">с </w:t>
      </w:r>
      <w:r w:rsidRPr="00A84F2E">
        <w:rPr>
          <w:rFonts w:eastAsia="Times New Roman"/>
          <w:color w:val="000000"/>
          <w:szCs w:val="28"/>
          <w:lang w:eastAsia="ru-RU"/>
        </w:rPr>
        <w:t>соблюдением требований охраны труда и санитарных норм и правил;</w:t>
      </w:r>
    </w:p>
    <w:p w:rsidR="00EA1E51" w:rsidRPr="00A84F2E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соблюдать необходимые условия и сроки хранения продуктов и напитков в баре, буфете;</w:t>
      </w:r>
    </w:p>
    <w:p w:rsidR="00EA1E51" w:rsidRPr="00A84F2E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lastRenderedPageBreak/>
        <w:t>производить расчёт с потребителем, оформлять платежи по счетам и вести кассовую документацию;</w:t>
      </w:r>
    </w:p>
    <w:p w:rsidR="0029025D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 xml:space="preserve">осуществлять инвентаризацию запасов напитков в баре; </w:t>
      </w:r>
    </w:p>
    <w:p w:rsidR="00EA1E51" w:rsidRPr="00A84F2E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оформлять необходимую отчётно-учётную документацию;</w:t>
      </w:r>
    </w:p>
    <w:p w:rsidR="00EA1E51" w:rsidRPr="00A84F2E" w:rsidRDefault="00EA1E51" w:rsidP="0025318E">
      <w:pPr>
        <w:numPr>
          <w:ilvl w:val="0"/>
          <w:numId w:val="6"/>
        </w:numPr>
        <w:shd w:val="clear" w:color="auto" w:fill="FFFFFF"/>
        <w:suppressAutoHyphens w:val="0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соблюдать правила профессионального этикета; соблюдать правила личной гигиены;</w:t>
      </w:r>
    </w:p>
    <w:p w:rsidR="00EA1E51" w:rsidRDefault="00EA1E51" w:rsidP="0025318E">
      <w:pPr>
        <w:ind w:left="0" w:firstLine="567"/>
        <w:rPr>
          <w:b/>
          <w:szCs w:val="28"/>
          <w:lang w:eastAsia="ru-RU"/>
        </w:rPr>
      </w:pPr>
    </w:p>
    <w:p w:rsidR="002842D6" w:rsidRDefault="002842D6" w:rsidP="0025318E">
      <w:pPr>
        <w:ind w:left="0" w:firstLine="567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иметь </w:t>
      </w:r>
      <w:r w:rsidRPr="002842D6">
        <w:rPr>
          <w:b/>
          <w:szCs w:val="28"/>
          <w:lang w:eastAsia="ru-RU"/>
        </w:rPr>
        <w:t>(</w:t>
      </w:r>
      <w:r w:rsidRPr="002842D6">
        <w:rPr>
          <w:szCs w:val="28"/>
          <w:lang w:eastAsia="ru-RU"/>
        </w:rPr>
        <w:t>практический опыт):</w:t>
      </w:r>
    </w:p>
    <w:p w:rsidR="00EA1E51" w:rsidRPr="00A84F2E" w:rsidRDefault="00EA1E51" w:rsidP="0025318E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 xml:space="preserve">подготовки </w:t>
      </w:r>
      <w:r w:rsidR="0029025D" w:rsidRPr="00A84F2E">
        <w:rPr>
          <w:rFonts w:eastAsia="Times New Roman"/>
          <w:color w:val="000000"/>
          <w:szCs w:val="28"/>
          <w:lang w:eastAsia="ru-RU"/>
        </w:rPr>
        <w:t>бара</w:t>
      </w:r>
      <w:r w:rsidR="0029025D">
        <w:rPr>
          <w:rFonts w:eastAsia="Times New Roman"/>
          <w:color w:val="000000"/>
          <w:szCs w:val="28"/>
          <w:lang w:eastAsia="ru-RU"/>
        </w:rPr>
        <w:t xml:space="preserve"> </w:t>
      </w:r>
      <w:r w:rsidR="0029025D" w:rsidRPr="00A84F2E">
        <w:rPr>
          <w:rFonts w:eastAsia="Times New Roman"/>
          <w:color w:val="000000"/>
          <w:szCs w:val="28"/>
          <w:lang w:eastAsia="ru-RU"/>
        </w:rPr>
        <w:t>к</w:t>
      </w:r>
      <w:r w:rsidRPr="00A84F2E">
        <w:rPr>
          <w:rFonts w:eastAsia="Times New Roman"/>
          <w:color w:val="000000"/>
          <w:szCs w:val="28"/>
          <w:lang w:eastAsia="ru-RU"/>
        </w:rPr>
        <w:t xml:space="preserve"> обслуживанию;</w:t>
      </w:r>
    </w:p>
    <w:p w:rsidR="00EA1E51" w:rsidRPr="00A84F2E" w:rsidRDefault="00EA1E51" w:rsidP="0025318E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встречи гостей бара и приёма заказа;</w:t>
      </w:r>
    </w:p>
    <w:p w:rsidR="00EA1E51" w:rsidRPr="00A84F2E" w:rsidRDefault="00EA1E51" w:rsidP="0025318E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обслуживания потребителей напитками;</w:t>
      </w:r>
    </w:p>
    <w:p w:rsidR="00EA1E51" w:rsidRPr="00A84F2E" w:rsidRDefault="00EA1E51" w:rsidP="0025318E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приготовления и подачи напитков и блюд;</w:t>
      </w:r>
    </w:p>
    <w:p w:rsidR="00EA1E51" w:rsidRPr="00A84F2E" w:rsidRDefault="00EA1E51" w:rsidP="0025318E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принятия и оформления платежей;</w:t>
      </w:r>
    </w:p>
    <w:p w:rsidR="00EA1E51" w:rsidRPr="00A84F2E" w:rsidRDefault="00EA1E51" w:rsidP="0025318E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оформления отчётно-финансовых документов;</w:t>
      </w:r>
    </w:p>
    <w:p w:rsidR="002842D6" w:rsidRPr="00935A56" w:rsidRDefault="00EA1E51" w:rsidP="00935A56">
      <w:pPr>
        <w:numPr>
          <w:ilvl w:val="0"/>
          <w:numId w:val="5"/>
        </w:numPr>
        <w:shd w:val="clear" w:color="auto" w:fill="FFFFFF"/>
        <w:suppressAutoHyphens w:val="0"/>
        <w:jc w:val="left"/>
        <w:rPr>
          <w:rFonts w:eastAsia="Times New Roman"/>
          <w:color w:val="000000"/>
          <w:szCs w:val="28"/>
          <w:lang w:eastAsia="ru-RU"/>
        </w:rPr>
      </w:pPr>
      <w:r w:rsidRPr="00A84F2E">
        <w:rPr>
          <w:rFonts w:eastAsia="Times New Roman"/>
          <w:color w:val="000000"/>
          <w:szCs w:val="28"/>
          <w:lang w:eastAsia="ru-RU"/>
        </w:rPr>
        <w:t>подготовки бара к закрытию</w:t>
      </w:r>
      <w:r w:rsidR="0029025D">
        <w:rPr>
          <w:rFonts w:eastAsia="Times New Roman"/>
          <w:color w:val="000000"/>
          <w:szCs w:val="28"/>
          <w:lang w:eastAsia="ru-RU"/>
        </w:rPr>
        <w:t>.</w:t>
      </w:r>
    </w:p>
    <w:p w:rsidR="002842D6" w:rsidRPr="002842D6" w:rsidRDefault="002842D6" w:rsidP="000313FE">
      <w:pPr>
        <w:spacing w:before="120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8. </w:t>
      </w:r>
      <w:r w:rsidRPr="002842D6">
        <w:rPr>
          <w:b/>
          <w:szCs w:val="28"/>
        </w:rPr>
        <w:t>Учебный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75"/>
        <w:gridCol w:w="1134"/>
        <w:gridCol w:w="1126"/>
        <w:gridCol w:w="738"/>
        <w:gridCol w:w="680"/>
        <w:gridCol w:w="716"/>
        <w:gridCol w:w="1552"/>
      </w:tblGrid>
      <w:tr w:rsidR="002842D6" w:rsidRPr="009E5849" w:rsidTr="00FB49D5">
        <w:trPr>
          <w:trHeight w:val="495"/>
        </w:trPr>
        <w:tc>
          <w:tcPr>
            <w:tcW w:w="851" w:type="dxa"/>
            <w:vMerge w:val="restart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bookmarkStart w:id="4" w:name="_Hlk42725323"/>
            <w:r w:rsidRPr="009E5849">
              <w:rPr>
                <w:bCs/>
                <w:snapToGrid w:val="0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842D6" w:rsidRPr="009E5849" w:rsidRDefault="002842D6" w:rsidP="00935A56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Наименование</w:t>
            </w:r>
            <w:r w:rsidRPr="009E5849">
              <w:rPr>
                <w:bCs/>
                <w:snapToGrid w:val="0"/>
                <w:szCs w:val="28"/>
                <w:lang w:val="en-US"/>
              </w:rPr>
              <w:t xml:space="preserve"> </w:t>
            </w:r>
            <w:r w:rsidRPr="009E5849">
              <w:rPr>
                <w:bCs/>
                <w:snapToGrid w:val="0"/>
                <w:szCs w:val="28"/>
              </w:rPr>
              <w:t>раздела</w:t>
            </w:r>
          </w:p>
        </w:tc>
        <w:tc>
          <w:tcPr>
            <w:tcW w:w="575" w:type="dxa"/>
            <w:vMerge w:val="restart"/>
            <w:textDirection w:val="btL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Всего, час</w:t>
            </w:r>
          </w:p>
        </w:tc>
        <w:tc>
          <w:tcPr>
            <w:tcW w:w="2260" w:type="dxa"/>
            <w:gridSpan w:val="2"/>
            <w:vAlign w:val="cente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Аудиторные</w:t>
            </w:r>
          </w:p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1418" w:type="dxa"/>
            <w:gridSpan w:val="2"/>
            <w:vAlign w:val="cente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Дистанционные</w:t>
            </w:r>
          </w:p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СРС, час.</w:t>
            </w:r>
          </w:p>
        </w:tc>
        <w:tc>
          <w:tcPr>
            <w:tcW w:w="1552" w:type="dxa"/>
            <w:vMerge w:val="restart"/>
            <w:vAlign w:val="cente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Промежу-</w:t>
            </w:r>
          </w:p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точная</w:t>
            </w:r>
          </w:p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 xml:space="preserve">аттестация, час </w:t>
            </w:r>
          </w:p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2842D6" w:rsidRPr="009E5849" w:rsidTr="00FB49D5">
        <w:trPr>
          <w:trHeight w:val="634"/>
        </w:trPr>
        <w:tc>
          <w:tcPr>
            <w:tcW w:w="851" w:type="dxa"/>
            <w:vMerge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2268" w:type="dxa"/>
            <w:vMerge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75" w:type="dxa"/>
            <w:vMerge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2260" w:type="dxa"/>
            <w:gridSpan w:val="2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1418" w:type="dxa"/>
            <w:gridSpan w:val="2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716" w:type="dxa"/>
            <w:vMerge/>
            <w:vAlign w:val="cente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Merge/>
            <w:textDirection w:val="btLr"/>
            <w:vAlign w:val="cente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</w:tr>
      <w:tr w:rsidR="002842D6" w:rsidRPr="009E5849" w:rsidTr="006027C7">
        <w:trPr>
          <w:cantSplit/>
          <w:trHeight w:val="1918"/>
        </w:trPr>
        <w:tc>
          <w:tcPr>
            <w:tcW w:w="851" w:type="dxa"/>
            <w:vMerge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2268" w:type="dxa"/>
            <w:vMerge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75" w:type="dxa"/>
            <w:vMerge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2842D6" w:rsidRPr="009E5849" w:rsidRDefault="002842D6" w:rsidP="00FB49D5">
            <w:pPr>
              <w:spacing w:line="240" w:lineRule="auto"/>
              <w:ind w:left="0" w:right="113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теоретические занятия (лекции)</w:t>
            </w:r>
          </w:p>
        </w:tc>
        <w:tc>
          <w:tcPr>
            <w:tcW w:w="1126" w:type="dxa"/>
            <w:textDirection w:val="btL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Лабораторно-</w:t>
            </w:r>
            <w:r w:rsidRPr="009E5849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738" w:type="dxa"/>
            <w:textDirection w:val="btL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теоретические занятия (лекции)</w:t>
            </w:r>
          </w:p>
        </w:tc>
        <w:tc>
          <w:tcPr>
            <w:tcW w:w="680" w:type="dxa"/>
            <w:textDirection w:val="btLr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716" w:type="dxa"/>
            <w:vMerge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Merge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2842D6" w:rsidRPr="009E5849" w:rsidTr="006027C7">
        <w:trPr>
          <w:cantSplit/>
          <w:trHeight w:val="435"/>
        </w:trPr>
        <w:tc>
          <w:tcPr>
            <w:tcW w:w="851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1</w:t>
            </w:r>
          </w:p>
        </w:tc>
        <w:tc>
          <w:tcPr>
            <w:tcW w:w="2268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2</w:t>
            </w:r>
          </w:p>
        </w:tc>
        <w:tc>
          <w:tcPr>
            <w:tcW w:w="575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3</w:t>
            </w:r>
          </w:p>
        </w:tc>
        <w:tc>
          <w:tcPr>
            <w:tcW w:w="1134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4</w:t>
            </w:r>
          </w:p>
        </w:tc>
        <w:tc>
          <w:tcPr>
            <w:tcW w:w="1126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5</w:t>
            </w:r>
          </w:p>
        </w:tc>
        <w:tc>
          <w:tcPr>
            <w:tcW w:w="738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6</w:t>
            </w:r>
          </w:p>
        </w:tc>
        <w:tc>
          <w:tcPr>
            <w:tcW w:w="680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7</w:t>
            </w:r>
          </w:p>
        </w:tc>
        <w:tc>
          <w:tcPr>
            <w:tcW w:w="716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8</w:t>
            </w:r>
          </w:p>
        </w:tc>
        <w:tc>
          <w:tcPr>
            <w:tcW w:w="1552" w:type="dxa"/>
          </w:tcPr>
          <w:p w:rsidR="002842D6" w:rsidRPr="009E5849" w:rsidRDefault="002842D6" w:rsidP="00FB49D5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9</w:t>
            </w:r>
          </w:p>
        </w:tc>
      </w:tr>
      <w:bookmarkEnd w:id="4"/>
      <w:tr w:rsidR="00F158B6" w:rsidRPr="009E5849" w:rsidTr="006027C7">
        <w:trPr>
          <w:cantSplit/>
          <w:trHeight w:val="367"/>
        </w:trPr>
        <w:tc>
          <w:tcPr>
            <w:tcW w:w="851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1.</w:t>
            </w:r>
          </w:p>
        </w:tc>
        <w:tc>
          <w:tcPr>
            <w:tcW w:w="2268" w:type="dxa"/>
          </w:tcPr>
          <w:p w:rsidR="00F158B6" w:rsidRDefault="00F158B6" w:rsidP="00F158B6">
            <w:pPr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  <w:r w:rsidRPr="00F158B6">
              <w:rPr>
                <w:bCs/>
                <w:snapToGrid w:val="0"/>
                <w:szCs w:val="28"/>
              </w:rPr>
              <w:t>Основы физиологии питания, санитарии и гигиены</w:t>
            </w:r>
          </w:p>
        </w:tc>
        <w:tc>
          <w:tcPr>
            <w:tcW w:w="575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134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26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738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80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716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F158B6" w:rsidRPr="009E5849" w:rsidTr="006027C7">
        <w:trPr>
          <w:cantSplit/>
          <w:trHeight w:val="367"/>
        </w:trPr>
        <w:tc>
          <w:tcPr>
            <w:tcW w:w="851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2.</w:t>
            </w:r>
          </w:p>
        </w:tc>
        <w:tc>
          <w:tcPr>
            <w:tcW w:w="2268" w:type="dxa"/>
          </w:tcPr>
          <w:p w:rsidR="00F158B6" w:rsidRDefault="00F158B6" w:rsidP="00F158B6">
            <w:pPr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  <w:r w:rsidRPr="00F158B6">
              <w:rPr>
                <w:bCs/>
                <w:snapToGrid w:val="0"/>
                <w:szCs w:val="28"/>
              </w:rPr>
              <w:t>Товароведение продовольственных товаров</w:t>
            </w:r>
          </w:p>
        </w:tc>
        <w:tc>
          <w:tcPr>
            <w:tcW w:w="575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134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26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38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80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716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F158B6" w:rsidRPr="009E5849" w:rsidTr="006027C7">
        <w:trPr>
          <w:cantSplit/>
          <w:trHeight w:val="367"/>
        </w:trPr>
        <w:tc>
          <w:tcPr>
            <w:tcW w:w="851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F158B6" w:rsidRPr="009E5849" w:rsidRDefault="00F158B6" w:rsidP="00F158B6">
            <w:pPr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Оборудование бара</w:t>
            </w:r>
          </w:p>
        </w:tc>
        <w:tc>
          <w:tcPr>
            <w:tcW w:w="575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1134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126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38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80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16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F158B6" w:rsidRPr="009E5849" w:rsidTr="006027C7">
        <w:trPr>
          <w:cantSplit/>
          <w:trHeight w:val="367"/>
        </w:trPr>
        <w:tc>
          <w:tcPr>
            <w:tcW w:w="851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4.</w:t>
            </w:r>
          </w:p>
        </w:tc>
        <w:tc>
          <w:tcPr>
            <w:tcW w:w="2268" w:type="dxa"/>
          </w:tcPr>
          <w:p w:rsidR="00F158B6" w:rsidRPr="009E5849" w:rsidRDefault="00F158B6" w:rsidP="00F158B6">
            <w:pPr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  <w:r w:rsidRPr="00A26949">
              <w:rPr>
                <w:bCs/>
                <w:snapToGrid w:val="0"/>
                <w:szCs w:val="28"/>
              </w:rPr>
              <w:t>Технология приготовления коктейлей и напитков</w:t>
            </w:r>
          </w:p>
        </w:tc>
        <w:tc>
          <w:tcPr>
            <w:tcW w:w="575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</w:t>
            </w:r>
          </w:p>
        </w:tc>
        <w:tc>
          <w:tcPr>
            <w:tcW w:w="1134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126" w:type="dxa"/>
          </w:tcPr>
          <w:p w:rsidR="00F158B6" w:rsidRPr="009E5849" w:rsidRDefault="006027C7" w:rsidP="006027C7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  <w:tc>
          <w:tcPr>
            <w:tcW w:w="738" w:type="dxa"/>
          </w:tcPr>
          <w:p w:rsidR="00F158B6" w:rsidRPr="009E5849" w:rsidRDefault="006027C7" w:rsidP="00F158B6">
            <w:pPr>
              <w:spacing w:line="240" w:lineRule="auto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80" w:type="dxa"/>
          </w:tcPr>
          <w:p w:rsidR="00F158B6" w:rsidRPr="009E5849" w:rsidRDefault="006027C7" w:rsidP="006027C7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16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F158B6" w:rsidRPr="009E5849" w:rsidTr="006027C7">
        <w:trPr>
          <w:cantSplit/>
          <w:trHeight w:val="367"/>
        </w:trPr>
        <w:tc>
          <w:tcPr>
            <w:tcW w:w="851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5</w:t>
            </w:r>
          </w:p>
        </w:tc>
        <w:tc>
          <w:tcPr>
            <w:tcW w:w="2268" w:type="dxa"/>
          </w:tcPr>
          <w:p w:rsidR="00F158B6" w:rsidRPr="009E5849" w:rsidRDefault="00F158B6" w:rsidP="00F158B6">
            <w:pPr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  <w:r w:rsidRPr="00A26949">
              <w:rPr>
                <w:bCs/>
                <w:snapToGrid w:val="0"/>
                <w:szCs w:val="28"/>
              </w:rPr>
              <w:t>Организация обслуживания посетителей</w:t>
            </w:r>
          </w:p>
        </w:tc>
        <w:tc>
          <w:tcPr>
            <w:tcW w:w="575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1134" w:type="dxa"/>
          </w:tcPr>
          <w:p w:rsidR="00F158B6" w:rsidRPr="009E5849" w:rsidRDefault="006027C7" w:rsidP="006027C7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126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738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680" w:type="dxa"/>
          </w:tcPr>
          <w:p w:rsidR="00F158B6" w:rsidRPr="009E5849" w:rsidRDefault="006027C7" w:rsidP="006027C7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16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F158B6" w:rsidRPr="009E5849" w:rsidRDefault="00F158B6" w:rsidP="00F158B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</w:tr>
      <w:tr w:rsidR="00F158B6" w:rsidRPr="009E5849" w:rsidTr="006027C7">
        <w:trPr>
          <w:cantSplit/>
          <w:trHeight w:val="367"/>
        </w:trPr>
        <w:tc>
          <w:tcPr>
            <w:tcW w:w="3119" w:type="dxa"/>
            <w:gridSpan w:val="2"/>
          </w:tcPr>
          <w:p w:rsidR="00F158B6" w:rsidRPr="009E5849" w:rsidRDefault="00F158B6" w:rsidP="00935A56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 xml:space="preserve">Промежуточная аттестация по </w:t>
            </w:r>
            <w:r w:rsidR="003678B6">
              <w:rPr>
                <w:bCs/>
                <w:snapToGrid w:val="0"/>
                <w:szCs w:val="28"/>
              </w:rPr>
              <w:t>программе</w:t>
            </w:r>
          </w:p>
        </w:tc>
        <w:tc>
          <w:tcPr>
            <w:tcW w:w="575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134" w:type="dxa"/>
          </w:tcPr>
          <w:p w:rsidR="00F158B6" w:rsidRPr="009E5849" w:rsidRDefault="00F158B6" w:rsidP="00F158B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1126" w:type="dxa"/>
          </w:tcPr>
          <w:p w:rsidR="00F158B6" w:rsidRPr="009E5849" w:rsidRDefault="00F158B6" w:rsidP="00F158B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738" w:type="dxa"/>
          </w:tcPr>
          <w:p w:rsidR="00F158B6" w:rsidRPr="009E5849" w:rsidRDefault="00F158B6" w:rsidP="00F158B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680" w:type="dxa"/>
          </w:tcPr>
          <w:p w:rsidR="00F158B6" w:rsidRPr="009E5849" w:rsidRDefault="00F158B6" w:rsidP="00F158B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716" w:type="dxa"/>
          </w:tcPr>
          <w:p w:rsidR="00F158B6" w:rsidRPr="009E5849" w:rsidRDefault="00F158B6" w:rsidP="00F158B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F158B6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  <w:p w:rsidR="006027C7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зачет</w:t>
            </w:r>
          </w:p>
        </w:tc>
      </w:tr>
      <w:tr w:rsidR="00F158B6" w:rsidRPr="009E5849" w:rsidTr="006027C7">
        <w:trPr>
          <w:cantSplit/>
          <w:trHeight w:val="367"/>
        </w:trPr>
        <w:tc>
          <w:tcPr>
            <w:tcW w:w="3119" w:type="dxa"/>
            <w:gridSpan w:val="2"/>
          </w:tcPr>
          <w:p w:rsidR="00F158B6" w:rsidRPr="009E5849" w:rsidRDefault="00F158B6" w:rsidP="00F158B6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Всего:</w:t>
            </w:r>
          </w:p>
        </w:tc>
        <w:tc>
          <w:tcPr>
            <w:tcW w:w="575" w:type="dxa"/>
          </w:tcPr>
          <w:p w:rsidR="00F158B6" w:rsidRPr="006027C7" w:rsidRDefault="00F158B6" w:rsidP="00F158B6">
            <w:pPr>
              <w:spacing w:line="240" w:lineRule="auto"/>
              <w:ind w:left="0"/>
              <w:jc w:val="center"/>
              <w:rPr>
                <w:b/>
                <w:szCs w:val="28"/>
              </w:rPr>
            </w:pPr>
            <w:r w:rsidRPr="006027C7">
              <w:rPr>
                <w:b/>
                <w:szCs w:val="28"/>
              </w:rPr>
              <w:t>72</w:t>
            </w:r>
          </w:p>
        </w:tc>
        <w:tc>
          <w:tcPr>
            <w:tcW w:w="1134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1126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  <w:tc>
          <w:tcPr>
            <w:tcW w:w="738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680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716" w:type="dxa"/>
          </w:tcPr>
          <w:p w:rsidR="00F158B6" w:rsidRPr="009E5849" w:rsidRDefault="00F158B6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F158B6" w:rsidRPr="009E5849" w:rsidRDefault="006027C7" w:rsidP="00F158B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</w:tbl>
    <w:p w:rsidR="0007555D" w:rsidRDefault="0007555D" w:rsidP="002842D6">
      <w:pPr>
        <w:spacing w:before="120"/>
        <w:ind w:left="0"/>
        <w:rPr>
          <w:b/>
          <w:szCs w:val="28"/>
        </w:rPr>
      </w:pPr>
    </w:p>
    <w:p w:rsidR="002842D6" w:rsidRPr="002842D6" w:rsidRDefault="002842D6" w:rsidP="002842D6">
      <w:pPr>
        <w:spacing w:before="120"/>
        <w:ind w:left="0"/>
        <w:rPr>
          <w:b/>
          <w:szCs w:val="28"/>
        </w:rPr>
      </w:pPr>
      <w:r>
        <w:rPr>
          <w:b/>
          <w:szCs w:val="28"/>
        </w:rPr>
        <w:t xml:space="preserve">9. </w:t>
      </w:r>
      <w:r w:rsidRPr="002842D6">
        <w:rPr>
          <w:b/>
          <w:szCs w:val="28"/>
        </w:rPr>
        <w:t>Календарный учебный график</w:t>
      </w:r>
    </w:p>
    <w:tbl>
      <w:tblPr>
        <w:tblW w:w="95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79"/>
        <w:gridCol w:w="831"/>
        <w:gridCol w:w="831"/>
        <w:gridCol w:w="831"/>
        <w:gridCol w:w="831"/>
        <w:gridCol w:w="832"/>
      </w:tblGrid>
      <w:tr w:rsidR="002842D6" w:rsidRPr="009E5849" w:rsidTr="002842D6">
        <w:trPr>
          <w:trHeight w:val="322"/>
        </w:trPr>
        <w:tc>
          <w:tcPr>
            <w:tcW w:w="4537" w:type="dxa"/>
            <w:vMerge w:val="restart"/>
            <w:vAlign w:val="center"/>
          </w:tcPr>
          <w:p w:rsidR="002842D6" w:rsidRPr="009E5849" w:rsidRDefault="002842D6" w:rsidP="00FB49D5">
            <w:pPr>
              <w:pStyle w:val="a3"/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 xml:space="preserve">Наименование разделов (дисциплин, практик, стажировок, иных видов учебной деятельности) </w:t>
            </w:r>
          </w:p>
          <w:p w:rsidR="002842D6" w:rsidRPr="009E5849" w:rsidRDefault="002842D6" w:rsidP="00FB49D5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79" w:type="dxa"/>
            <w:vMerge w:val="restart"/>
            <w:textDirection w:val="btLr"/>
          </w:tcPr>
          <w:p w:rsidR="002842D6" w:rsidRPr="009E5849" w:rsidRDefault="002842D6" w:rsidP="00FB49D5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jc w:val="center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>Объем  нагрузки, ч.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D6" w:rsidRPr="009E5849" w:rsidRDefault="002842D6" w:rsidP="002842D6">
            <w:pPr>
              <w:suppressAutoHyphens w:val="0"/>
              <w:spacing w:after="160" w:line="259" w:lineRule="auto"/>
              <w:ind w:left="0"/>
              <w:jc w:val="center"/>
            </w:pPr>
            <w:r>
              <w:t>Учебные недели</w:t>
            </w:r>
          </w:p>
        </w:tc>
      </w:tr>
      <w:tr w:rsidR="008F1651" w:rsidRPr="009E5849" w:rsidTr="008F1651">
        <w:trPr>
          <w:cantSplit/>
          <w:trHeight w:val="1312"/>
        </w:trPr>
        <w:tc>
          <w:tcPr>
            <w:tcW w:w="4537" w:type="dxa"/>
            <w:vMerge/>
          </w:tcPr>
          <w:p w:rsidR="008F1651" w:rsidRPr="009E5849" w:rsidRDefault="008F1651" w:rsidP="00FB49D5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79" w:type="dxa"/>
            <w:vMerge/>
          </w:tcPr>
          <w:p w:rsidR="008F1651" w:rsidRPr="009E5849" w:rsidRDefault="008F1651" w:rsidP="00FB49D5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bottom w:val="single" w:sz="4" w:space="0" w:color="000000"/>
            </w:tcBorders>
            <w:textDirection w:val="btLr"/>
          </w:tcPr>
          <w:p w:rsidR="008F1651" w:rsidRPr="009E5849" w:rsidRDefault="008F1651" w:rsidP="00FB49D5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8F1651" w:rsidRPr="009E5849" w:rsidRDefault="008F1651" w:rsidP="00FB49D5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8F1651" w:rsidRPr="009E5849" w:rsidRDefault="008F1651" w:rsidP="00FB49D5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8F1651" w:rsidRPr="009E5849" w:rsidRDefault="008F1651" w:rsidP="00FB49D5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8F1651" w:rsidRPr="009E5849" w:rsidRDefault="008F1651" w:rsidP="00FB49D5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8F1651" w:rsidRPr="009E5849" w:rsidTr="008F1651">
        <w:tc>
          <w:tcPr>
            <w:tcW w:w="4537" w:type="dxa"/>
            <w:shd w:val="clear" w:color="auto" w:fill="3399FF"/>
          </w:tcPr>
          <w:p w:rsidR="008F1651" w:rsidRPr="009E5849" w:rsidRDefault="008F1651" w:rsidP="006027C7">
            <w:pPr>
              <w:spacing w:line="240" w:lineRule="auto"/>
              <w:ind w:left="0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1. </w:t>
            </w:r>
            <w:r w:rsidRPr="00F158B6">
              <w:rPr>
                <w:bCs/>
                <w:snapToGrid w:val="0"/>
                <w:szCs w:val="28"/>
              </w:rPr>
              <w:t>Основы физиологии питания, санитарии и гигиены</w:t>
            </w:r>
          </w:p>
        </w:tc>
        <w:tc>
          <w:tcPr>
            <w:tcW w:w="879" w:type="dxa"/>
            <w:tcBorders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831" w:type="dxa"/>
            <w:tcBorders>
              <w:left w:val="single" w:sz="4" w:space="0" w:color="000000"/>
            </w:tcBorders>
            <w:shd w:val="clear" w:color="auto" w:fill="3399FF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F1651" w:rsidRPr="009E5849" w:rsidTr="008F1651">
        <w:tc>
          <w:tcPr>
            <w:tcW w:w="4537" w:type="dxa"/>
            <w:shd w:val="clear" w:color="auto" w:fill="00FFFF"/>
          </w:tcPr>
          <w:p w:rsidR="008F1651" w:rsidRPr="009E5849" w:rsidRDefault="008F1651" w:rsidP="006027C7">
            <w:pPr>
              <w:spacing w:line="240" w:lineRule="auto"/>
              <w:ind w:left="0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2. </w:t>
            </w:r>
            <w:r w:rsidRPr="00F158B6">
              <w:rPr>
                <w:bCs/>
                <w:snapToGrid w:val="0"/>
                <w:szCs w:val="28"/>
              </w:rPr>
              <w:t>Товароведение продовольственных товаров</w:t>
            </w:r>
          </w:p>
        </w:tc>
        <w:tc>
          <w:tcPr>
            <w:tcW w:w="879" w:type="dxa"/>
            <w:tcBorders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F1651" w:rsidRPr="00EB4536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1651" w:rsidRPr="00EB4536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F1651" w:rsidRPr="009E5849" w:rsidTr="008F1651">
        <w:tc>
          <w:tcPr>
            <w:tcW w:w="4537" w:type="dxa"/>
            <w:shd w:val="clear" w:color="auto" w:fill="66FF33"/>
          </w:tcPr>
          <w:p w:rsidR="008F1651" w:rsidRPr="009E5849" w:rsidRDefault="008F1651" w:rsidP="006027C7">
            <w:pPr>
              <w:spacing w:line="240" w:lineRule="auto"/>
              <w:ind w:left="0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>3. Оборудование бара</w:t>
            </w:r>
          </w:p>
        </w:tc>
        <w:tc>
          <w:tcPr>
            <w:tcW w:w="879" w:type="dxa"/>
            <w:tcBorders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66FF33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66FF33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831" w:type="dxa"/>
            <w:tcBorders>
              <w:lef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F1651" w:rsidRPr="009E5849" w:rsidTr="008F1651">
        <w:tc>
          <w:tcPr>
            <w:tcW w:w="4537" w:type="dxa"/>
            <w:shd w:val="clear" w:color="auto" w:fill="CC99FF"/>
          </w:tcPr>
          <w:p w:rsidR="008F1651" w:rsidRPr="009E5849" w:rsidRDefault="008F1651" w:rsidP="006027C7">
            <w:pPr>
              <w:spacing w:line="240" w:lineRule="auto"/>
              <w:ind w:left="0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4. </w:t>
            </w:r>
            <w:r w:rsidRPr="00A26949">
              <w:rPr>
                <w:bCs/>
                <w:snapToGrid w:val="0"/>
                <w:szCs w:val="28"/>
              </w:rPr>
              <w:t>Технология приготовления коктейлей и напитков</w:t>
            </w:r>
          </w:p>
        </w:tc>
        <w:tc>
          <w:tcPr>
            <w:tcW w:w="879" w:type="dxa"/>
            <w:tcBorders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28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99FF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C99FF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F1651" w:rsidRPr="009E5849" w:rsidTr="008F1651">
        <w:tc>
          <w:tcPr>
            <w:tcW w:w="4537" w:type="dxa"/>
            <w:shd w:val="clear" w:color="auto" w:fill="70AD47" w:themeFill="accent6"/>
          </w:tcPr>
          <w:p w:rsidR="008F1651" w:rsidRPr="009E5849" w:rsidRDefault="008F1651" w:rsidP="006027C7">
            <w:pPr>
              <w:spacing w:line="240" w:lineRule="auto"/>
              <w:ind w:left="0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5. </w:t>
            </w:r>
            <w:r w:rsidRPr="00A26949">
              <w:rPr>
                <w:bCs/>
                <w:snapToGrid w:val="0"/>
                <w:szCs w:val="28"/>
              </w:rPr>
              <w:t>Организация обслуживания посетителей</w:t>
            </w:r>
          </w:p>
        </w:tc>
        <w:tc>
          <w:tcPr>
            <w:tcW w:w="879" w:type="dxa"/>
            <w:tcBorders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70AD47" w:themeFill="accent6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 w:rsidR="00DF48EF">
              <w:rPr>
                <w:rFonts w:ascii="Times New Roman" w:hAnsi="Times New Roman"/>
                <w:b/>
                <w:szCs w:val="28"/>
              </w:rPr>
              <w:t>0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F1651" w:rsidRPr="009E5849" w:rsidTr="008F1651">
        <w:tc>
          <w:tcPr>
            <w:tcW w:w="4537" w:type="dxa"/>
            <w:shd w:val="clear" w:color="auto" w:fill="99FF99"/>
          </w:tcPr>
          <w:p w:rsidR="008F1651" w:rsidRPr="009E5849" w:rsidRDefault="008F1651" w:rsidP="006027C7">
            <w:pPr>
              <w:spacing w:line="240" w:lineRule="auto"/>
              <w:ind w:left="0"/>
              <w:rPr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Промежуточная аттестация по модулю</w:t>
            </w:r>
          </w:p>
        </w:tc>
        <w:tc>
          <w:tcPr>
            <w:tcW w:w="879" w:type="dxa"/>
            <w:tcBorders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1" w:rsidRPr="009E5849" w:rsidRDefault="008F1651" w:rsidP="006027C7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99FF99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F1651" w:rsidRPr="009E5849" w:rsidRDefault="008F1651" w:rsidP="008F1651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2842D6" w:rsidRPr="00467B54" w:rsidRDefault="002842D6" w:rsidP="002842D6">
      <w:pPr>
        <w:spacing w:before="120"/>
        <w:ind w:left="0"/>
        <w:rPr>
          <w:b/>
          <w:szCs w:val="28"/>
        </w:rPr>
      </w:pPr>
    </w:p>
    <w:p w:rsidR="002842D6" w:rsidRPr="009E5849" w:rsidRDefault="002842D6" w:rsidP="002842D6">
      <w:pPr>
        <w:tabs>
          <w:tab w:val="center" w:pos="993"/>
        </w:tabs>
        <w:spacing w:before="120"/>
        <w:ind w:left="0" w:firstLine="709"/>
        <w:rPr>
          <w:b/>
          <w:szCs w:val="28"/>
        </w:rPr>
      </w:pPr>
      <w:r w:rsidRPr="009E5849">
        <w:rPr>
          <w:b/>
          <w:szCs w:val="28"/>
        </w:rPr>
        <w:t>10. Организационно–педагогические условия</w:t>
      </w:r>
    </w:p>
    <w:p w:rsidR="002842D6" w:rsidRPr="00C85A23" w:rsidRDefault="002842D6" w:rsidP="002842D6">
      <w:pPr>
        <w:keepNext/>
        <w:widowControl w:val="0"/>
        <w:spacing w:before="120"/>
        <w:ind w:left="0" w:firstLine="709"/>
        <w:outlineLvl w:val="1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 xml:space="preserve">10.1 Материально-технические условия реализации </w:t>
      </w:r>
      <w:r w:rsidR="003678B6">
        <w:rPr>
          <w:rFonts w:eastAsia="Times New Roman"/>
          <w:i/>
          <w:snapToGrid w:val="0"/>
          <w:szCs w:val="28"/>
          <w:lang w:eastAsia="ru-RU"/>
        </w:rPr>
        <w:t>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Характеристика ресурса и количество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Аудитория</w:t>
            </w:r>
          </w:p>
        </w:tc>
        <w:tc>
          <w:tcPr>
            <w:tcW w:w="5529" w:type="dxa"/>
            <w:vAlign w:val="center"/>
          </w:tcPr>
          <w:p w:rsidR="002842D6" w:rsidRPr="009E5849" w:rsidRDefault="007E6B97" w:rsidP="00FB49D5">
            <w:pPr>
              <w:spacing w:line="240" w:lineRule="auto"/>
              <w:ind w:left="142"/>
              <w:rPr>
                <w:szCs w:val="28"/>
              </w:rPr>
            </w:pPr>
            <w:r w:rsidRPr="009264A4">
              <w:rPr>
                <w:rFonts w:eastAsia="Times New Roman"/>
                <w:lang w:eastAsia="ru-RU"/>
              </w:rPr>
              <w:t>Учебный класс, </w:t>
            </w:r>
            <w:r w:rsidRPr="009264A4">
              <w:rPr>
                <w:rFonts w:eastAsia="Times New Roman"/>
                <w:sz w:val="24"/>
                <w:szCs w:val="24"/>
                <w:lang w:eastAsia="ru-RU"/>
              </w:rPr>
              <w:t>оснащенный </w:t>
            </w:r>
            <w:r w:rsidRPr="009264A4">
              <w:rPr>
                <w:rFonts w:eastAsia="Times New Roman"/>
                <w:lang w:eastAsia="ru-RU"/>
              </w:rPr>
              <w:t>посадочными местами по количеству обучающихся и рабочее место преподавателя.  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lastRenderedPageBreak/>
              <w:t>Компьютерный класс</w:t>
            </w:r>
          </w:p>
        </w:tc>
        <w:tc>
          <w:tcPr>
            <w:tcW w:w="5529" w:type="dxa"/>
            <w:vAlign w:val="center"/>
          </w:tcPr>
          <w:p w:rsidR="002842D6" w:rsidRPr="009E5849" w:rsidRDefault="000111D7" w:rsidP="00FB49D5">
            <w:pPr>
              <w:spacing w:line="240" w:lineRule="auto"/>
              <w:ind w:left="142"/>
              <w:rPr>
                <w:szCs w:val="28"/>
              </w:rPr>
            </w:pPr>
            <w:r>
              <w:t>Компьютерный класс, представляющий собой рабочее место преподавателя и не менее 15 рабочих мест студентов, включающих компьютерный стол, стул, персональный компьютер, лицензионное программное обеспечение. Каждый компьютер имеет широкополосный доступ в сеть Интернет. Все компьютеры подключены к корпоративной компьютерной сети КФУ и находятся в едином домене. Компьютерное оборудованием имеет соответствующее лицензионное программное обеспечение.</w:t>
            </w:r>
          </w:p>
        </w:tc>
      </w:tr>
      <w:tr w:rsidR="002842D6" w:rsidRPr="009E5849" w:rsidTr="00FB49D5">
        <w:trPr>
          <w:trHeight w:val="322"/>
        </w:trPr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Программное обеспечение для реализации программы на основе дистанционных образовательных технологий или в рамках смешанного обучения</w:t>
            </w:r>
          </w:p>
        </w:tc>
        <w:tc>
          <w:tcPr>
            <w:tcW w:w="5529" w:type="dxa"/>
            <w:vAlign w:val="center"/>
          </w:tcPr>
          <w:p w:rsidR="002842D6" w:rsidRPr="009E5849" w:rsidRDefault="007E6B97" w:rsidP="00FB49D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 w:rsidRPr="009264A4">
              <w:rPr>
                <w:rFonts w:eastAsia="Times New Roman"/>
                <w:lang w:eastAsia="ru-RU"/>
              </w:rPr>
              <w:t> Смешанное обучение с использованием системы </w:t>
            </w:r>
            <w:r w:rsidRPr="009264A4">
              <w:rPr>
                <w:rFonts w:eastAsia="Times New Roman"/>
                <w:lang w:val="en-US" w:eastAsia="ru-RU"/>
              </w:rPr>
              <w:t>MOODL</w:t>
            </w:r>
            <w:r w:rsidRPr="009264A4">
              <w:rPr>
                <w:rFonts w:eastAsia="Times New Roman"/>
                <w:lang w:eastAsia="ru-RU"/>
              </w:rPr>
              <w:t> колледжа 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Канцелярские товары</w:t>
            </w:r>
          </w:p>
        </w:tc>
        <w:tc>
          <w:tcPr>
            <w:tcW w:w="5529" w:type="dxa"/>
            <w:vAlign w:val="center"/>
          </w:tcPr>
          <w:p w:rsidR="002842D6" w:rsidRPr="009E5849" w:rsidRDefault="007E6B97" w:rsidP="00FB49D5">
            <w:pPr>
              <w:spacing w:line="240" w:lineRule="auto"/>
              <w:ind w:left="142"/>
              <w:rPr>
                <w:szCs w:val="28"/>
              </w:rPr>
            </w:pPr>
            <w:r w:rsidRPr="009264A4">
              <w:rPr>
                <w:rFonts w:eastAsia="Times New Roman"/>
                <w:lang w:eastAsia="ru-RU"/>
              </w:rPr>
              <w:t> Бумага для принтера, ручки, маркеры. 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0111D7" w:rsidRDefault="00D158F2" w:rsidP="00FB49D5">
            <w:pPr>
              <w:spacing w:line="240" w:lineRule="auto"/>
              <w:ind w:left="142"/>
              <w:rPr>
                <w:iCs/>
                <w:szCs w:val="28"/>
              </w:rPr>
            </w:pPr>
            <w:r w:rsidRPr="000111D7">
              <w:rPr>
                <w:iCs/>
                <w:szCs w:val="28"/>
              </w:rPr>
              <w:t>Другое</w:t>
            </w:r>
            <w:r>
              <w:rPr>
                <w:iCs/>
                <w:szCs w:val="28"/>
              </w:rPr>
              <w:t xml:space="preserve"> Учебная</w:t>
            </w:r>
            <w:r w:rsidR="000111D7">
              <w:rPr>
                <w:iCs/>
                <w:szCs w:val="28"/>
              </w:rPr>
              <w:t xml:space="preserve"> мастерская - Бар</w:t>
            </w:r>
          </w:p>
        </w:tc>
        <w:tc>
          <w:tcPr>
            <w:tcW w:w="5529" w:type="dxa"/>
            <w:vAlign w:val="center"/>
          </w:tcPr>
          <w:p w:rsidR="002842D6" w:rsidRPr="009E5849" w:rsidRDefault="00F158B6" w:rsidP="00FB49D5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Барная стойка, посуда бара (фужеры, бокалы, рюмки, стаканы), инвентарь (мерный, джиггер, стрейнер, сквизер, мадлер, риммер, барные ножи, ложки, шейкеры, блендеры</w:t>
            </w:r>
            <w:r w:rsidR="008C343A">
              <w:rPr>
                <w:szCs w:val="28"/>
              </w:rPr>
              <w:t xml:space="preserve"> (ручной погружной, стационарный термоблендер и др.)</w:t>
            </w:r>
            <w:r>
              <w:rPr>
                <w:szCs w:val="28"/>
              </w:rPr>
              <w:t>, миксеры, барные аксессуары, столовое белье, скатерти</w:t>
            </w:r>
            <w:r w:rsidR="00F4324F">
              <w:rPr>
                <w:szCs w:val="28"/>
              </w:rPr>
              <w:t>, банкетные стулья,</w:t>
            </w:r>
            <w:r w:rsidR="008C343A">
              <w:rPr>
                <w:szCs w:val="28"/>
              </w:rPr>
              <w:t xml:space="preserve"> стол банкетный, </w:t>
            </w:r>
            <w:r w:rsidR="00F4324F">
              <w:rPr>
                <w:szCs w:val="28"/>
              </w:rPr>
              <w:t xml:space="preserve"> кулер, денежный кассовый ящик, </w:t>
            </w:r>
            <w:r w:rsidR="008C343A" w:rsidRPr="008C343A">
              <w:rPr>
                <w:color w:val="000000"/>
                <w:szCs w:val="28"/>
              </w:rPr>
              <w:t>ледогенератор</w:t>
            </w:r>
            <w:r w:rsidR="008C343A">
              <w:rPr>
                <w:color w:val="000000"/>
                <w:szCs w:val="28"/>
              </w:rPr>
              <w:t>, холодильный шкаф.</w:t>
            </w:r>
            <w:r w:rsidR="008C343A" w:rsidRPr="008C343A">
              <w:rPr>
                <w:color w:val="000000"/>
                <w:szCs w:val="28"/>
              </w:rPr>
              <w:t xml:space="preserve"> </w:t>
            </w:r>
          </w:p>
        </w:tc>
      </w:tr>
    </w:tbl>
    <w:p w:rsidR="002842D6" w:rsidRPr="00C85A23" w:rsidRDefault="002842D6" w:rsidP="002842D6">
      <w:pPr>
        <w:spacing w:before="120"/>
        <w:ind w:left="0" w:firstLine="709"/>
        <w:rPr>
          <w:i/>
          <w:szCs w:val="28"/>
          <w:lang w:eastAsia="ru-RU"/>
        </w:rPr>
      </w:pPr>
      <w:r w:rsidRPr="00C85A23">
        <w:rPr>
          <w:i/>
          <w:szCs w:val="28"/>
          <w:lang w:eastAsia="ru-RU"/>
        </w:rPr>
        <w:t>10.2.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Характеристика</w:t>
            </w:r>
            <w:r>
              <w:t xml:space="preserve"> </w:t>
            </w:r>
            <w:r w:rsidRPr="009E5849">
              <w:rPr>
                <w:b/>
                <w:szCs w:val="28"/>
              </w:rPr>
              <w:t>ресурса и количество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:rsidR="002842D6" w:rsidRPr="009E5849" w:rsidRDefault="00F158B6" w:rsidP="00FB49D5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Руководитель РЦ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:rsidR="002842D6" w:rsidRPr="009E5849" w:rsidRDefault="00F158B6" w:rsidP="00FB49D5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Методист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Лектор </w:t>
            </w:r>
          </w:p>
        </w:tc>
        <w:tc>
          <w:tcPr>
            <w:tcW w:w="5529" w:type="dxa"/>
            <w:vAlign w:val="center"/>
          </w:tcPr>
          <w:p w:rsidR="002842D6" w:rsidRPr="009E5849" w:rsidRDefault="00F158B6" w:rsidP="00FB49D5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Преподаватель, мастер производственного обучения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2842D6" w:rsidRPr="009E5849" w:rsidRDefault="00F158B6" w:rsidP="00FB49D5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Преподаватель, мастер производственного обучения</w:t>
            </w:r>
          </w:p>
        </w:tc>
      </w:tr>
      <w:tr w:rsidR="002842D6" w:rsidRPr="009E5849" w:rsidTr="00FB49D5">
        <w:tc>
          <w:tcPr>
            <w:tcW w:w="3969" w:type="dxa"/>
            <w:vAlign w:val="center"/>
          </w:tcPr>
          <w:p w:rsidR="002842D6" w:rsidRPr="009E5849" w:rsidRDefault="002842D6" w:rsidP="00FB49D5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2842D6" w:rsidRPr="009E5849" w:rsidRDefault="00F158B6" w:rsidP="00FB49D5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Куратор</w:t>
            </w:r>
          </w:p>
        </w:tc>
      </w:tr>
    </w:tbl>
    <w:p w:rsidR="002842D6" w:rsidRPr="009E5849" w:rsidRDefault="002842D6" w:rsidP="002842D6">
      <w:pPr>
        <w:spacing w:before="120"/>
        <w:ind w:left="142"/>
        <w:rPr>
          <w:szCs w:val="28"/>
        </w:rPr>
      </w:pPr>
    </w:p>
    <w:p w:rsidR="002842D6" w:rsidRDefault="002842D6" w:rsidP="002842D6">
      <w:pPr>
        <w:pStyle w:val="2"/>
        <w:spacing w:before="120" w:after="0"/>
        <w:ind w:left="0" w:firstLine="709"/>
        <w:jc w:val="both"/>
        <w:rPr>
          <w:rFonts w:ascii="Times New Roman" w:hAnsi="Times New Roman"/>
          <w:b w:val="0"/>
          <w:i/>
          <w:szCs w:val="28"/>
        </w:rPr>
      </w:pPr>
      <w:r w:rsidRPr="00C85A23">
        <w:rPr>
          <w:rFonts w:ascii="Times New Roman" w:hAnsi="Times New Roman"/>
          <w:b w:val="0"/>
          <w:i/>
          <w:szCs w:val="28"/>
        </w:rPr>
        <w:lastRenderedPageBreak/>
        <w:t>10.3. Учебно-методическое обеспечение</w:t>
      </w:r>
      <w:r w:rsidR="003678B6">
        <w:rPr>
          <w:rFonts w:ascii="Times New Roman" w:hAnsi="Times New Roman"/>
          <w:b w:val="0"/>
          <w:i/>
          <w:szCs w:val="28"/>
        </w:rPr>
        <w:t xml:space="preserve"> программы</w:t>
      </w:r>
    </w:p>
    <w:p w:rsidR="00E51692" w:rsidRDefault="00E51692" w:rsidP="006C5287">
      <w:pPr>
        <w:ind w:left="0"/>
      </w:pPr>
      <w:r>
        <w:t>Основные источники:</w:t>
      </w:r>
    </w:p>
    <w:p w:rsidR="006C5287" w:rsidRDefault="00E51692" w:rsidP="006C5287">
      <w:pPr>
        <w:ind w:left="0"/>
        <w:rPr>
          <w:noProof/>
          <w:szCs w:val="28"/>
        </w:rPr>
      </w:pPr>
      <w:r>
        <w:t xml:space="preserve">1. </w:t>
      </w:r>
      <w:r w:rsidR="006C5287" w:rsidRPr="007C4384">
        <w:rPr>
          <w:szCs w:val="28"/>
        </w:rPr>
        <w:t>Евсеевский Ф. -</w:t>
      </w:r>
      <w:r w:rsidR="0007555D">
        <w:rPr>
          <w:szCs w:val="28"/>
        </w:rPr>
        <w:t xml:space="preserve"> </w:t>
      </w:r>
      <w:r w:rsidR="006C5287" w:rsidRPr="007C4384">
        <w:rPr>
          <w:szCs w:val="28"/>
        </w:rPr>
        <w:t>Библия бармена. -</w:t>
      </w:r>
      <w:r w:rsidR="006C5287">
        <w:rPr>
          <w:szCs w:val="28"/>
        </w:rPr>
        <w:t xml:space="preserve"> </w:t>
      </w:r>
      <w:r w:rsidR="006C5287" w:rsidRPr="007C4384">
        <w:rPr>
          <w:szCs w:val="28"/>
        </w:rPr>
        <w:t>М.:</w:t>
      </w:r>
      <w:r w:rsidR="006C5287">
        <w:rPr>
          <w:szCs w:val="28"/>
        </w:rPr>
        <w:t xml:space="preserve"> </w:t>
      </w:r>
      <w:r w:rsidR="006C5287" w:rsidRPr="007C4384">
        <w:rPr>
          <w:szCs w:val="28"/>
        </w:rPr>
        <w:t>Авангард,</w:t>
      </w:r>
      <w:r w:rsidR="006C5287">
        <w:rPr>
          <w:noProof/>
          <w:szCs w:val="28"/>
        </w:rPr>
        <w:t xml:space="preserve"> 2017</w:t>
      </w:r>
    </w:p>
    <w:p w:rsidR="00E51692" w:rsidRDefault="006C5287" w:rsidP="00E51692">
      <w:pPr>
        <w:ind w:left="0"/>
        <w:rPr>
          <w:szCs w:val="28"/>
        </w:rPr>
      </w:pPr>
      <w:r>
        <w:rPr>
          <w:noProof/>
          <w:szCs w:val="28"/>
        </w:rPr>
        <w:t xml:space="preserve">2. </w:t>
      </w:r>
      <w:r w:rsidR="00E51692" w:rsidRPr="007C4384">
        <w:rPr>
          <w:szCs w:val="28"/>
        </w:rPr>
        <w:t>Ковалев Н.И. -Энцикл</w:t>
      </w:r>
      <w:r w:rsidR="00E51692">
        <w:rPr>
          <w:szCs w:val="28"/>
        </w:rPr>
        <w:t>опедия гурмана. Санкт-Петербург</w:t>
      </w:r>
      <w:r w:rsidR="00E51692" w:rsidRPr="007C4384">
        <w:rPr>
          <w:szCs w:val="28"/>
        </w:rPr>
        <w:t>: Фламинго,</w:t>
      </w:r>
      <w:r w:rsidR="00E51692">
        <w:rPr>
          <w:noProof/>
          <w:szCs w:val="28"/>
        </w:rPr>
        <w:t xml:space="preserve"> 2017</w:t>
      </w:r>
    </w:p>
    <w:p w:rsidR="00E51692" w:rsidRPr="00E51692" w:rsidRDefault="006C5287" w:rsidP="00E51692">
      <w:pPr>
        <w:ind w:left="0"/>
      </w:pPr>
      <w:r>
        <w:t>3</w:t>
      </w:r>
      <w:r w:rsidR="00E51692">
        <w:t>.</w:t>
      </w:r>
      <w:r>
        <w:t xml:space="preserve"> </w:t>
      </w:r>
      <w:r w:rsidR="00E51692" w:rsidRPr="007C4384">
        <w:rPr>
          <w:bCs/>
          <w:szCs w:val="28"/>
        </w:rPr>
        <w:t>Кучер Л.С., Шкуратова Л.А. – Технология приготовления смешанных напитков и коктейл</w:t>
      </w:r>
      <w:r w:rsidR="00E51692">
        <w:rPr>
          <w:bCs/>
          <w:szCs w:val="28"/>
        </w:rPr>
        <w:t>ей. М., Деловая литература, 2018</w:t>
      </w:r>
    </w:p>
    <w:p w:rsidR="00E51692" w:rsidRDefault="006C5287" w:rsidP="00E51692">
      <w:pPr>
        <w:ind w:left="0"/>
        <w:rPr>
          <w:noProof/>
          <w:szCs w:val="28"/>
        </w:rPr>
      </w:pPr>
      <w:r>
        <w:rPr>
          <w:noProof/>
          <w:szCs w:val="28"/>
        </w:rPr>
        <w:t>4</w:t>
      </w:r>
      <w:r w:rsidR="00E51692">
        <w:rPr>
          <w:noProof/>
          <w:szCs w:val="28"/>
        </w:rPr>
        <w:t xml:space="preserve">. </w:t>
      </w:r>
      <w:r w:rsidR="00E51692" w:rsidRPr="007C4384">
        <w:rPr>
          <w:szCs w:val="28"/>
        </w:rPr>
        <w:t>Лаптев Р.В., С</w:t>
      </w:r>
      <w:r w:rsidR="00E51692">
        <w:rPr>
          <w:szCs w:val="28"/>
        </w:rPr>
        <w:t>трижков К.Р. -Справочник бармена</w:t>
      </w:r>
      <w:r w:rsidR="00E51692" w:rsidRPr="007C4384">
        <w:rPr>
          <w:szCs w:val="28"/>
        </w:rPr>
        <w:t>. -</w:t>
      </w:r>
      <w:r w:rsidR="00E51692">
        <w:rPr>
          <w:szCs w:val="28"/>
        </w:rPr>
        <w:t xml:space="preserve"> </w:t>
      </w:r>
      <w:r w:rsidR="00E51692" w:rsidRPr="007C4384">
        <w:rPr>
          <w:szCs w:val="28"/>
        </w:rPr>
        <w:t>М.: Информполиграф,</w:t>
      </w:r>
      <w:r w:rsidR="00E51692">
        <w:rPr>
          <w:noProof/>
          <w:szCs w:val="28"/>
        </w:rPr>
        <w:t xml:space="preserve"> 2016</w:t>
      </w:r>
      <w:r w:rsidR="00E51692" w:rsidRPr="007C4384">
        <w:rPr>
          <w:noProof/>
          <w:szCs w:val="28"/>
        </w:rPr>
        <w:t>.</w:t>
      </w:r>
    </w:p>
    <w:p w:rsidR="006C5287" w:rsidRDefault="006C5287" w:rsidP="006C5287">
      <w:pPr>
        <w:ind w:left="0"/>
        <w:rPr>
          <w:noProof/>
          <w:szCs w:val="28"/>
        </w:rPr>
      </w:pPr>
      <w:r>
        <w:rPr>
          <w:noProof/>
          <w:szCs w:val="28"/>
        </w:rPr>
        <w:t xml:space="preserve">5. </w:t>
      </w:r>
      <w:r w:rsidRPr="007C4384">
        <w:rPr>
          <w:szCs w:val="28"/>
        </w:rPr>
        <w:t>Петер Борман Коктейли со всего мира. - М.: ВНЕШСИГМА,</w:t>
      </w:r>
      <w:r>
        <w:rPr>
          <w:noProof/>
          <w:szCs w:val="28"/>
        </w:rPr>
        <w:t xml:space="preserve"> 2017</w:t>
      </w:r>
      <w:r w:rsidRPr="007C4384">
        <w:rPr>
          <w:noProof/>
          <w:szCs w:val="28"/>
        </w:rPr>
        <w:t>.</w:t>
      </w:r>
    </w:p>
    <w:p w:rsidR="006C5287" w:rsidRDefault="006C5287" w:rsidP="006C5287">
      <w:pPr>
        <w:ind w:left="0"/>
        <w:rPr>
          <w:noProof/>
          <w:szCs w:val="28"/>
        </w:rPr>
      </w:pPr>
      <w:r>
        <w:rPr>
          <w:noProof/>
          <w:szCs w:val="28"/>
        </w:rPr>
        <w:t xml:space="preserve">6. </w:t>
      </w:r>
      <w:r w:rsidRPr="007C4384">
        <w:rPr>
          <w:szCs w:val="28"/>
        </w:rPr>
        <w:t>Тихомиров И.Н.- Азбука бармена. -</w:t>
      </w:r>
      <w:r>
        <w:rPr>
          <w:szCs w:val="28"/>
        </w:rPr>
        <w:t xml:space="preserve"> </w:t>
      </w:r>
      <w:r w:rsidRPr="007C4384">
        <w:rPr>
          <w:szCs w:val="28"/>
        </w:rPr>
        <w:t>М.:</w:t>
      </w:r>
      <w:r>
        <w:rPr>
          <w:szCs w:val="28"/>
        </w:rPr>
        <w:t xml:space="preserve"> </w:t>
      </w:r>
      <w:r w:rsidRPr="007C4384">
        <w:rPr>
          <w:szCs w:val="28"/>
        </w:rPr>
        <w:t>Цетрих-</w:t>
      </w:r>
      <w:r>
        <w:rPr>
          <w:szCs w:val="28"/>
        </w:rPr>
        <w:t xml:space="preserve"> </w:t>
      </w:r>
      <w:r w:rsidRPr="007C4384">
        <w:rPr>
          <w:szCs w:val="28"/>
        </w:rPr>
        <w:t>ПЭЛ,</w:t>
      </w:r>
      <w:r>
        <w:rPr>
          <w:noProof/>
          <w:szCs w:val="28"/>
        </w:rPr>
        <w:t xml:space="preserve"> 2018</w:t>
      </w:r>
      <w:r w:rsidRPr="007C4384">
        <w:rPr>
          <w:noProof/>
          <w:szCs w:val="28"/>
        </w:rPr>
        <w:t>.</w:t>
      </w:r>
    </w:p>
    <w:p w:rsidR="006C5287" w:rsidRPr="007C4384" w:rsidRDefault="006C5287" w:rsidP="006C5287">
      <w:pPr>
        <w:ind w:left="0"/>
        <w:rPr>
          <w:noProof/>
          <w:szCs w:val="28"/>
        </w:rPr>
      </w:pPr>
      <w:r>
        <w:rPr>
          <w:noProof/>
          <w:szCs w:val="28"/>
        </w:rPr>
        <w:t xml:space="preserve">7. </w:t>
      </w:r>
      <w:r w:rsidRPr="007C4384">
        <w:rPr>
          <w:szCs w:val="28"/>
        </w:rPr>
        <w:t>Циро С., Ланкин В., Трифонов А.- Коктейли для бара. -М.: РА “М</w:t>
      </w:r>
      <w:r w:rsidRPr="007C4384">
        <w:rPr>
          <w:noProof/>
          <w:szCs w:val="28"/>
        </w:rPr>
        <w:t xml:space="preserve"> &amp;</w:t>
      </w:r>
      <w:r w:rsidRPr="007C4384">
        <w:rPr>
          <w:szCs w:val="28"/>
        </w:rPr>
        <w:t>М”,</w:t>
      </w:r>
      <w:r>
        <w:rPr>
          <w:noProof/>
          <w:szCs w:val="28"/>
        </w:rPr>
        <w:t xml:space="preserve"> 201</w:t>
      </w:r>
      <w:r w:rsidRPr="00B87245">
        <w:rPr>
          <w:noProof/>
          <w:szCs w:val="28"/>
        </w:rPr>
        <w:t>6</w:t>
      </w:r>
    </w:p>
    <w:p w:rsidR="006C5287" w:rsidRPr="006C5287" w:rsidRDefault="006C5287" w:rsidP="006C5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 w:rsidRPr="006C5287">
        <w:rPr>
          <w:szCs w:val="28"/>
        </w:rPr>
        <w:t>Интернет-ресурсы</w:t>
      </w:r>
      <w:r>
        <w:rPr>
          <w:szCs w:val="28"/>
        </w:rPr>
        <w:t>:</w:t>
      </w:r>
    </w:p>
    <w:p w:rsidR="006C5287" w:rsidRPr="00841C54" w:rsidRDefault="006C5287" w:rsidP="006C5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  <w:szCs w:val="28"/>
        </w:rPr>
      </w:pPr>
      <w:r>
        <w:rPr>
          <w:bCs/>
          <w:szCs w:val="28"/>
        </w:rPr>
        <w:t xml:space="preserve">1. </w:t>
      </w:r>
      <w:r>
        <w:rPr>
          <w:bCs/>
          <w:szCs w:val="28"/>
          <w:lang w:val="en-US"/>
        </w:rPr>
        <w:t>http</w:t>
      </w:r>
      <w:r>
        <w:rPr>
          <w:bCs/>
          <w:szCs w:val="28"/>
        </w:rPr>
        <w:t>:</w:t>
      </w:r>
      <w:r w:rsidRPr="00841C54">
        <w:rPr>
          <w:bCs/>
          <w:szCs w:val="28"/>
        </w:rPr>
        <w:t xml:space="preserve"> //</w:t>
      </w:r>
      <w:r>
        <w:rPr>
          <w:bCs/>
          <w:szCs w:val="28"/>
          <w:lang w:val="en-US"/>
        </w:rPr>
        <w:t>www</w:t>
      </w:r>
      <w:r w:rsidRPr="00841C54">
        <w:rPr>
          <w:bCs/>
          <w:szCs w:val="28"/>
        </w:rPr>
        <w:t>.</w:t>
      </w:r>
      <w:r>
        <w:rPr>
          <w:bCs/>
          <w:szCs w:val="28"/>
          <w:lang w:val="en-US"/>
        </w:rPr>
        <w:t>kulina</w:t>
      </w:r>
      <w:r w:rsidRPr="00841C54">
        <w:rPr>
          <w:bCs/>
          <w:szCs w:val="28"/>
        </w:rPr>
        <w:t>.</w:t>
      </w:r>
      <w:r>
        <w:rPr>
          <w:bCs/>
          <w:szCs w:val="28"/>
          <w:lang w:val="en-US"/>
        </w:rPr>
        <w:t>ru</w:t>
      </w:r>
      <w:r>
        <w:rPr>
          <w:bCs/>
          <w:szCs w:val="28"/>
        </w:rPr>
        <w:t xml:space="preserve"> Сайт Ассоциации кулинаров</w:t>
      </w:r>
    </w:p>
    <w:p w:rsidR="002842D6" w:rsidRPr="0007555D" w:rsidRDefault="006C5287" w:rsidP="00075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  <w:szCs w:val="28"/>
        </w:rPr>
      </w:pPr>
      <w:r>
        <w:rPr>
          <w:bCs/>
          <w:szCs w:val="28"/>
        </w:rPr>
        <w:t xml:space="preserve">2. </w:t>
      </w:r>
      <w:r>
        <w:rPr>
          <w:bCs/>
          <w:szCs w:val="28"/>
          <w:lang w:val="en-US"/>
        </w:rPr>
        <w:t>http</w:t>
      </w:r>
      <w:r>
        <w:rPr>
          <w:bCs/>
          <w:szCs w:val="28"/>
        </w:rPr>
        <w:t>:</w:t>
      </w:r>
      <w:r w:rsidRPr="00841C54">
        <w:rPr>
          <w:bCs/>
          <w:szCs w:val="28"/>
        </w:rPr>
        <w:t xml:space="preserve"> //</w:t>
      </w:r>
      <w:r>
        <w:rPr>
          <w:bCs/>
          <w:szCs w:val="28"/>
          <w:lang w:val="en-US"/>
        </w:rPr>
        <w:t>www</w:t>
      </w:r>
      <w:r w:rsidRPr="00841C54">
        <w:rPr>
          <w:bCs/>
          <w:szCs w:val="28"/>
        </w:rPr>
        <w:t>.</w:t>
      </w:r>
      <w:r>
        <w:rPr>
          <w:bCs/>
          <w:szCs w:val="28"/>
          <w:lang w:val="en-US"/>
        </w:rPr>
        <w:t>f</w:t>
      </w:r>
      <w:r w:rsidRPr="00841C54">
        <w:rPr>
          <w:bCs/>
          <w:szCs w:val="28"/>
        </w:rPr>
        <w:t>-</w:t>
      </w:r>
      <w:r>
        <w:rPr>
          <w:bCs/>
          <w:szCs w:val="28"/>
          <w:lang w:val="en-US"/>
        </w:rPr>
        <w:t>art</w:t>
      </w:r>
      <w:r w:rsidRPr="00841C54">
        <w:rPr>
          <w:bCs/>
          <w:szCs w:val="28"/>
        </w:rPr>
        <w:t>.</w:t>
      </w:r>
      <w:r>
        <w:rPr>
          <w:bCs/>
          <w:szCs w:val="28"/>
          <w:lang w:val="en-US"/>
        </w:rPr>
        <w:t>nnov</w:t>
      </w:r>
      <w:r w:rsidRPr="00841C54">
        <w:rPr>
          <w:bCs/>
          <w:szCs w:val="28"/>
        </w:rPr>
        <w:t>.</w:t>
      </w:r>
      <w:r>
        <w:rPr>
          <w:bCs/>
          <w:szCs w:val="28"/>
          <w:lang w:val="en-US"/>
        </w:rPr>
        <w:t>ru</w:t>
      </w:r>
      <w:r>
        <w:rPr>
          <w:bCs/>
          <w:szCs w:val="28"/>
        </w:rPr>
        <w:t xml:space="preserve"> Торговое и технологическое оборудование</w:t>
      </w:r>
    </w:p>
    <w:p w:rsidR="002842D6" w:rsidRPr="009E5849" w:rsidRDefault="002842D6" w:rsidP="002842D6">
      <w:pPr>
        <w:pStyle w:val="a3"/>
        <w:spacing w:before="120" w:after="0" w:line="360" w:lineRule="auto"/>
        <w:ind w:left="1069"/>
        <w:rPr>
          <w:rFonts w:ascii="Times New Roman" w:hAnsi="Times New Roman"/>
          <w:b/>
          <w:sz w:val="16"/>
          <w:szCs w:val="16"/>
        </w:rPr>
      </w:pPr>
    </w:p>
    <w:p w:rsidR="002842D6" w:rsidRPr="00C85A23" w:rsidRDefault="002842D6" w:rsidP="002842D6">
      <w:pPr>
        <w:pStyle w:val="a3"/>
        <w:spacing w:before="120" w:after="0" w:line="360" w:lineRule="auto"/>
        <w:ind w:left="0" w:firstLine="709"/>
        <w:rPr>
          <w:rFonts w:ascii="Times New Roman" w:hAnsi="Times New Roman"/>
          <w:b/>
          <w:szCs w:val="28"/>
        </w:rPr>
      </w:pPr>
      <w:r w:rsidRPr="00C85A23">
        <w:rPr>
          <w:rFonts w:ascii="Times New Roman" w:hAnsi="Times New Roman"/>
          <w:b/>
          <w:szCs w:val="28"/>
        </w:rPr>
        <w:t xml:space="preserve">11. Оценка качества освоения </w:t>
      </w:r>
      <w:r w:rsidR="003678B6">
        <w:rPr>
          <w:rFonts w:ascii="Times New Roman" w:eastAsia="Times New Roman" w:hAnsi="Times New Roman"/>
          <w:b/>
          <w:bCs/>
          <w:szCs w:val="28"/>
        </w:rPr>
        <w:t>программы</w:t>
      </w:r>
    </w:p>
    <w:p w:rsidR="002842D6" w:rsidRPr="00C85A23" w:rsidRDefault="002842D6" w:rsidP="002842D6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 xml:space="preserve">11.1 Формы текущего контроля успеваемости и промежуточной аттестации по модулю: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299"/>
        <w:gridCol w:w="1860"/>
        <w:gridCol w:w="2671"/>
      </w:tblGrid>
      <w:tr w:rsidR="002842D6" w:rsidRPr="009E5849" w:rsidTr="00DF48EF">
        <w:trPr>
          <w:trHeight w:val="557"/>
        </w:trPr>
        <w:tc>
          <w:tcPr>
            <w:tcW w:w="2741" w:type="dxa"/>
            <w:shd w:val="clear" w:color="auto" w:fill="auto"/>
          </w:tcPr>
          <w:p w:rsidR="002842D6" w:rsidRPr="009E5849" w:rsidRDefault="002842D6" w:rsidP="00FB49D5">
            <w:pPr>
              <w:pStyle w:val="a9"/>
              <w:shd w:val="clear" w:color="auto" w:fill="auto"/>
              <w:tabs>
                <w:tab w:val="left" w:pos="459"/>
              </w:tabs>
              <w:ind w:left="34" w:firstLine="0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 xml:space="preserve">Наименование разделов учебного плана </w:t>
            </w:r>
          </w:p>
        </w:tc>
        <w:tc>
          <w:tcPr>
            <w:tcW w:w="2299" w:type="dxa"/>
            <w:shd w:val="clear" w:color="auto" w:fill="auto"/>
          </w:tcPr>
          <w:p w:rsidR="002842D6" w:rsidRPr="009E5849" w:rsidRDefault="002842D6" w:rsidP="00FB49D5">
            <w:pPr>
              <w:pStyle w:val="1"/>
              <w:spacing w:line="240" w:lineRule="auto"/>
              <w:ind w:left="142"/>
              <w:rPr>
                <w:szCs w:val="28"/>
              </w:rPr>
            </w:pPr>
            <w:r w:rsidRPr="009E5849">
              <w:rPr>
                <w:bCs/>
                <w:szCs w:val="28"/>
              </w:rPr>
              <w:t>Технология и/или метод(ы) проведения оценочного мероприятия</w:t>
            </w:r>
            <w:r w:rsidRPr="009E5849">
              <w:rPr>
                <w:rStyle w:val="a8"/>
                <w:szCs w:val="28"/>
              </w:rPr>
              <w:t xml:space="preserve"> </w:t>
            </w:r>
            <w:r w:rsidRPr="009E5849">
              <w:rPr>
                <w:rStyle w:val="a8"/>
                <w:szCs w:val="28"/>
              </w:rPr>
              <w:footnoteReference w:id="1"/>
            </w:r>
          </w:p>
        </w:tc>
        <w:tc>
          <w:tcPr>
            <w:tcW w:w="1860" w:type="dxa"/>
          </w:tcPr>
          <w:p w:rsidR="002842D6" w:rsidRPr="009E5849" w:rsidRDefault="002842D6" w:rsidP="00FB49D5">
            <w:pPr>
              <w:pStyle w:val="a9"/>
              <w:shd w:val="clear" w:color="auto" w:fill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2671" w:type="dxa"/>
          </w:tcPr>
          <w:p w:rsidR="002842D6" w:rsidRPr="009E5849" w:rsidRDefault="002842D6" w:rsidP="00FB49D5">
            <w:pPr>
              <w:pStyle w:val="1"/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Размещение</w:t>
            </w:r>
            <w:r w:rsidRPr="009E5849">
              <w:rPr>
                <w:szCs w:val="28"/>
              </w:rPr>
              <w:t xml:space="preserve"> оценочных материалов</w:t>
            </w:r>
            <w:r w:rsidRPr="009E5849">
              <w:rPr>
                <w:rStyle w:val="a8"/>
                <w:szCs w:val="28"/>
              </w:rPr>
              <w:footnoteReference w:id="2"/>
            </w:r>
            <w:r w:rsidRPr="009E5849">
              <w:rPr>
                <w:szCs w:val="28"/>
              </w:rPr>
              <w:t xml:space="preserve"> </w:t>
            </w:r>
          </w:p>
        </w:tc>
      </w:tr>
      <w:tr w:rsidR="00DF48EF" w:rsidRPr="009E5849" w:rsidTr="00DF48EF">
        <w:tc>
          <w:tcPr>
            <w:tcW w:w="2741" w:type="dxa"/>
            <w:shd w:val="clear" w:color="auto" w:fill="auto"/>
          </w:tcPr>
          <w:p w:rsidR="00DF48EF" w:rsidRPr="003564FD" w:rsidRDefault="00DF48EF" w:rsidP="00DF48EF">
            <w:pPr>
              <w:spacing w:line="240" w:lineRule="auto"/>
              <w:ind w:left="142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1. </w:t>
            </w:r>
            <w:r w:rsidRPr="00F158B6">
              <w:rPr>
                <w:bCs/>
                <w:snapToGrid w:val="0"/>
                <w:szCs w:val="28"/>
              </w:rPr>
              <w:t xml:space="preserve">Основы </w:t>
            </w:r>
            <w:r w:rsidRPr="00F158B6">
              <w:rPr>
                <w:bCs/>
                <w:snapToGrid w:val="0"/>
                <w:szCs w:val="28"/>
              </w:rPr>
              <w:lastRenderedPageBreak/>
              <w:t>физиологии питания, санитарии и гигиены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DF48EF" w:rsidRPr="00DF48EF" w:rsidRDefault="00DF48EF" w:rsidP="00DF48EF">
            <w:pPr>
              <w:pStyle w:val="1"/>
              <w:spacing w:line="240" w:lineRule="auto"/>
              <w:ind w:left="142"/>
              <w:jc w:val="center"/>
              <w:rPr>
                <w:b w:val="0"/>
                <w:sz w:val="24"/>
                <w:szCs w:val="24"/>
              </w:rPr>
            </w:pPr>
            <w:r w:rsidRPr="00DF48EF">
              <w:rPr>
                <w:b w:val="0"/>
                <w:sz w:val="24"/>
                <w:szCs w:val="24"/>
              </w:rPr>
              <w:lastRenderedPageBreak/>
              <w:t>ТА/ЗА</w:t>
            </w:r>
          </w:p>
        </w:tc>
        <w:tc>
          <w:tcPr>
            <w:tcW w:w="1860" w:type="dxa"/>
            <w:vAlign w:val="center"/>
          </w:tcPr>
          <w:p w:rsidR="00DF48EF" w:rsidRPr="009E5849" w:rsidRDefault="00DF48EF" w:rsidP="00DF48EF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7B4B24">
              <w:rPr>
                <w:b w:val="0"/>
                <w:szCs w:val="28"/>
              </w:rPr>
              <w:t>10 баллов</w:t>
            </w:r>
          </w:p>
        </w:tc>
        <w:tc>
          <w:tcPr>
            <w:tcW w:w="2671" w:type="dxa"/>
            <w:vAlign w:val="center"/>
          </w:tcPr>
          <w:p w:rsidR="00DF48EF" w:rsidRDefault="00DF48EF" w:rsidP="00DF48EF">
            <w:pPr>
              <w:ind w:left="0"/>
              <w:jc w:val="center"/>
            </w:pPr>
          </w:p>
          <w:p w:rsidR="00DF48EF" w:rsidRPr="00DC1C3A" w:rsidRDefault="00DF48EF" w:rsidP="00DF48EF">
            <w:pPr>
              <w:ind w:left="0"/>
              <w:jc w:val="center"/>
            </w:pPr>
            <w:r>
              <w:lastRenderedPageBreak/>
              <w:t>СДО «</w:t>
            </w:r>
            <w:r>
              <w:rPr>
                <w:lang w:val="en-US"/>
              </w:rPr>
              <w:t>MOODLE</w:t>
            </w:r>
            <w:r>
              <w:t>»</w:t>
            </w:r>
          </w:p>
          <w:p w:rsidR="00DF48EF" w:rsidRPr="009E5849" w:rsidRDefault="00DF48EF" w:rsidP="00DF48EF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</w:p>
        </w:tc>
      </w:tr>
      <w:tr w:rsidR="00DF48EF" w:rsidRPr="009E5849" w:rsidTr="00DF48EF">
        <w:tc>
          <w:tcPr>
            <w:tcW w:w="2741" w:type="dxa"/>
            <w:shd w:val="clear" w:color="auto" w:fill="auto"/>
          </w:tcPr>
          <w:p w:rsidR="00DF48EF" w:rsidRPr="003564FD" w:rsidRDefault="00DF48EF" w:rsidP="00DF48EF">
            <w:pPr>
              <w:spacing w:line="240" w:lineRule="auto"/>
              <w:ind w:left="142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lastRenderedPageBreak/>
              <w:t xml:space="preserve">2. </w:t>
            </w:r>
            <w:r w:rsidRPr="00F158B6">
              <w:rPr>
                <w:bCs/>
                <w:snapToGrid w:val="0"/>
                <w:szCs w:val="28"/>
              </w:rPr>
              <w:t>Товароведение продовольственных товаров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DF48EF" w:rsidRPr="00DF48EF" w:rsidRDefault="00DF48EF" w:rsidP="00DF48EF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DF48EF">
              <w:rPr>
                <w:b w:val="0"/>
                <w:szCs w:val="28"/>
              </w:rPr>
              <w:t>ТР/ЗР</w:t>
            </w:r>
          </w:p>
        </w:tc>
        <w:tc>
          <w:tcPr>
            <w:tcW w:w="1860" w:type="dxa"/>
            <w:vAlign w:val="center"/>
          </w:tcPr>
          <w:p w:rsidR="00DF48EF" w:rsidRPr="009E5849" w:rsidRDefault="00DF48EF" w:rsidP="00DF48EF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7B4B24">
              <w:rPr>
                <w:b w:val="0"/>
                <w:szCs w:val="28"/>
              </w:rPr>
              <w:t>10 баллов</w:t>
            </w:r>
          </w:p>
        </w:tc>
        <w:tc>
          <w:tcPr>
            <w:tcW w:w="2671" w:type="dxa"/>
            <w:vAlign w:val="center"/>
          </w:tcPr>
          <w:p w:rsidR="00DF48EF" w:rsidRPr="00DF48EF" w:rsidRDefault="00DF48EF" w:rsidP="00DF48EF">
            <w:pPr>
              <w:pStyle w:val="1"/>
              <w:spacing w:line="240" w:lineRule="auto"/>
              <w:ind w:left="142"/>
              <w:jc w:val="center"/>
              <w:rPr>
                <w:b w:val="0"/>
                <w:bCs/>
                <w:szCs w:val="28"/>
              </w:rPr>
            </w:pPr>
            <w:r w:rsidRPr="00DF48EF">
              <w:rPr>
                <w:b w:val="0"/>
                <w:bCs/>
                <w:szCs w:val="28"/>
              </w:rPr>
              <w:t>сайт колледжа</w:t>
            </w:r>
          </w:p>
        </w:tc>
      </w:tr>
      <w:tr w:rsidR="00DF48EF" w:rsidRPr="009E5849" w:rsidTr="00DF48EF">
        <w:tc>
          <w:tcPr>
            <w:tcW w:w="2741" w:type="dxa"/>
            <w:shd w:val="clear" w:color="auto" w:fill="auto"/>
          </w:tcPr>
          <w:p w:rsidR="00DF48EF" w:rsidRPr="003564FD" w:rsidRDefault="00DF48EF" w:rsidP="00DF48EF">
            <w:pPr>
              <w:spacing w:line="240" w:lineRule="auto"/>
              <w:ind w:left="142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>3. Оборудование бара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DF48EF" w:rsidRPr="00DF48EF" w:rsidRDefault="00DF48EF" w:rsidP="00DF48EF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DF48EF">
              <w:rPr>
                <w:b w:val="0"/>
                <w:szCs w:val="28"/>
              </w:rPr>
              <w:t>ГД</w:t>
            </w:r>
          </w:p>
        </w:tc>
        <w:tc>
          <w:tcPr>
            <w:tcW w:w="1860" w:type="dxa"/>
            <w:vAlign w:val="center"/>
          </w:tcPr>
          <w:p w:rsidR="00DF48EF" w:rsidRPr="009E5849" w:rsidRDefault="00DF48EF" w:rsidP="00DF48EF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1234B8">
              <w:rPr>
                <w:b w:val="0"/>
                <w:szCs w:val="28"/>
              </w:rPr>
              <w:t>«зачтено» / «не зачтено»</w:t>
            </w:r>
          </w:p>
        </w:tc>
        <w:tc>
          <w:tcPr>
            <w:tcW w:w="2671" w:type="dxa"/>
          </w:tcPr>
          <w:p w:rsidR="00DF48EF" w:rsidRPr="009E5849" w:rsidRDefault="00DF48EF" w:rsidP="00DF48EF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247B57">
              <w:rPr>
                <w:b w:val="0"/>
                <w:bCs/>
                <w:szCs w:val="28"/>
              </w:rPr>
              <w:t>сайт колледжа</w:t>
            </w:r>
          </w:p>
        </w:tc>
      </w:tr>
      <w:tr w:rsidR="006221B1" w:rsidRPr="009E5849" w:rsidTr="006221B1">
        <w:tc>
          <w:tcPr>
            <w:tcW w:w="2741" w:type="dxa"/>
            <w:shd w:val="clear" w:color="auto" w:fill="auto"/>
          </w:tcPr>
          <w:p w:rsidR="006221B1" w:rsidRPr="003564FD" w:rsidRDefault="006221B1" w:rsidP="006221B1">
            <w:pPr>
              <w:spacing w:line="240" w:lineRule="auto"/>
              <w:ind w:left="142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4. </w:t>
            </w:r>
            <w:r w:rsidRPr="00A26949">
              <w:rPr>
                <w:bCs/>
                <w:snapToGrid w:val="0"/>
                <w:szCs w:val="28"/>
              </w:rPr>
              <w:t>Технология приготовления коктейлей и напитков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6221B1" w:rsidRPr="00DF48EF" w:rsidRDefault="006221B1" w:rsidP="006221B1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DF48EF">
              <w:rPr>
                <w:b w:val="0"/>
                <w:szCs w:val="28"/>
              </w:rPr>
              <w:t>ВР</w:t>
            </w:r>
          </w:p>
        </w:tc>
        <w:tc>
          <w:tcPr>
            <w:tcW w:w="1860" w:type="dxa"/>
            <w:vAlign w:val="center"/>
          </w:tcPr>
          <w:p w:rsidR="006221B1" w:rsidRPr="009E5849" w:rsidRDefault="006221B1" w:rsidP="006221B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895D5A">
              <w:rPr>
                <w:b w:val="0"/>
                <w:szCs w:val="28"/>
              </w:rPr>
              <w:t>10 баллов</w:t>
            </w:r>
          </w:p>
        </w:tc>
        <w:tc>
          <w:tcPr>
            <w:tcW w:w="2671" w:type="dxa"/>
            <w:vAlign w:val="center"/>
          </w:tcPr>
          <w:p w:rsidR="006221B1" w:rsidRPr="009E5849" w:rsidRDefault="006221B1" w:rsidP="006221B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247B57">
              <w:rPr>
                <w:b w:val="0"/>
                <w:bCs/>
                <w:szCs w:val="28"/>
              </w:rPr>
              <w:t>сайт колледжа</w:t>
            </w:r>
          </w:p>
        </w:tc>
      </w:tr>
      <w:tr w:rsidR="006221B1" w:rsidRPr="009E5849" w:rsidTr="006221B1">
        <w:tc>
          <w:tcPr>
            <w:tcW w:w="2741" w:type="dxa"/>
            <w:shd w:val="clear" w:color="auto" w:fill="auto"/>
          </w:tcPr>
          <w:p w:rsidR="006221B1" w:rsidRPr="003564FD" w:rsidRDefault="006221B1" w:rsidP="006221B1">
            <w:pPr>
              <w:spacing w:line="240" w:lineRule="auto"/>
              <w:ind w:left="142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5. </w:t>
            </w:r>
            <w:r w:rsidRPr="00A26949">
              <w:rPr>
                <w:bCs/>
                <w:snapToGrid w:val="0"/>
                <w:szCs w:val="28"/>
              </w:rPr>
              <w:t>Организация обслуживания посетителей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6221B1" w:rsidRPr="00DF48EF" w:rsidRDefault="006221B1" w:rsidP="006221B1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DF48EF">
              <w:rPr>
                <w:b w:val="0"/>
                <w:szCs w:val="28"/>
              </w:rPr>
              <w:t>ВР</w:t>
            </w:r>
          </w:p>
        </w:tc>
        <w:tc>
          <w:tcPr>
            <w:tcW w:w="1860" w:type="dxa"/>
            <w:vAlign w:val="center"/>
          </w:tcPr>
          <w:p w:rsidR="006221B1" w:rsidRPr="009E5849" w:rsidRDefault="006221B1" w:rsidP="006221B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895D5A">
              <w:rPr>
                <w:b w:val="0"/>
                <w:szCs w:val="28"/>
              </w:rPr>
              <w:t>10 баллов</w:t>
            </w:r>
          </w:p>
        </w:tc>
        <w:tc>
          <w:tcPr>
            <w:tcW w:w="2671" w:type="dxa"/>
            <w:vAlign w:val="center"/>
          </w:tcPr>
          <w:p w:rsidR="006221B1" w:rsidRPr="009E5849" w:rsidRDefault="006221B1" w:rsidP="006221B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247B57">
              <w:rPr>
                <w:b w:val="0"/>
                <w:bCs/>
                <w:szCs w:val="28"/>
              </w:rPr>
              <w:t>сайт колледжа</w:t>
            </w:r>
          </w:p>
        </w:tc>
      </w:tr>
      <w:tr w:rsidR="002842D6" w:rsidRPr="009E5849" w:rsidTr="00437237">
        <w:tc>
          <w:tcPr>
            <w:tcW w:w="2741" w:type="dxa"/>
            <w:shd w:val="clear" w:color="auto" w:fill="auto"/>
            <w:vAlign w:val="center"/>
          </w:tcPr>
          <w:p w:rsidR="002842D6" w:rsidRPr="009E5849" w:rsidRDefault="002842D6" w:rsidP="00935A56">
            <w:pPr>
              <w:spacing w:line="240" w:lineRule="auto"/>
              <w:ind w:left="6"/>
              <w:rPr>
                <w:szCs w:val="28"/>
              </w:rPr>
            </w:pPr>
            <w:r w:rsidRPr="009E5849">
              <w:rPr>
                <w:szCs w:val="28"/>
              </w:rPr>
              <w:t>Промежуточная аттестация по модулю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2842D6" w:rsidRPr="006221B1" w:rsidRDefault="00437237" w:rsidP="00437237">
            <w:pPr>
              <w:pStyle w:val="1"/>
              <w:spacing w:line="240" w:lineRule="auto"/>
              <w:ind w:left="0"/>
              <w:jc w:val="center"/>
              <w:rPr>
                <w:b w:val="0"/>
                <w:bCs/>
                <w:szCs w:val="28"/>
              </w:rPr>
            </w:pPr>
            <w:r w:rsidRPr="00DF48EF">
              <w:rPr>
                <w:b w:val="0"/>
                <w:szCs w:val="28"/>
              </w:rPr>
              <w:t>ВР</w:t>
            </w:r>
          </w:p>
        </w:tc>
        <w:tc>
          <w:tcPr>
            <w:tcW w:w="1860" w:type="dxa"/>
            <w:vAlign w:val="center"/>
          </w:tcPr>
          <w:p w:rsidR="002842D6" w:rsidRPr="006221B1" w:rsidRDefault="006221B1" w:rsidP="006221B1">
            <w:pPr>
              <w:pStyle w:val="1"/>
              <w:spacing w:line="240" w:lineRule="auto"/>
              <w:ind w:left="92"/>
              <w:jc w:val="center"/>
              <w:rPr>
                <w:b w:val="0"/>
                <w:bCs/>
                <w:szCs w:val="28"/>
              </w:rPr>
            </w:pPr>
            <w:r w:rsidRPr="007B4B24">
              <w:rPr>
                <w:b w:val="0"/>
                <w:szCs w:val="28"/>
              </w:rPr>
              <w:t>10 баллов</w:t>
            </w:r>
          </w:p>
        </w:tc>
        <w:tc>
          <w:tcPr>
            <w:tcW w:w="2671" w:type="dxa"/>
            <w:vAlign w:val="center"/>
          </w:tcPr>
          <w:p w:rsidR="002842D6" w:rsidRPr="009E5849" w:rsidRDefault="00437237" w:rsidP="00437237">
            <w:pPr>
              <w:pStyle w:val="1"/>
              <w:spacing w:line="240" w:lineRule="auto"/>
              <w:ind w:left="0"/>
              <w:jc w:val="center"/>
              <w:rPr>
                <w:szCs w:val="28"/>
              </w:rPr>
            </w:pPr>
            <w:r w:rsidRPr="00247B57">
              <w:rPr>
                <w:b w:val="0"/>
                <w:bCs/>
                <w:szCs w:val="28"/>
              </w:rPr>
              <w:t>сайт колледжа</w:t>
            </w:r>
          </w:p>
        </w:tc>
      </w:tr>
    </w:tbl>
    <w:p w:rsidR="002842D6" w:rsidRDefault="002842D6" w:rsidP="002842D6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>11.2 Примеры оценочных материалов для разделов учебно</w:t>
      </w:r>
      <w:r w:rsidR="00935A56">
        <w:rPr>
          <w:i/>
          <w:szCs w:val="28"/>
        </w:rPr>
        <w:t>й программы</w:t>
      </w:r>
      <w:r w:rsidRPr="00C85A23">
        <w:rPr>
          <w:i/>
          <w:szCs w:val="28"/>
        </w:rPr>
        <w:t>:</w:t>
      </w:r>
    </w:p>
    <w:p w:rsidR="007B62EB" w:rsidRDefault="007B62EB" w:rsidP="007B62EB">
      <w:pPr>
        <w:ind w:left="0"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1. </w:t>
      </w:r>
      <w:r w:rsidRPr="00F158B6">
        <w:rPr>
          <w:bCs/>
          <w:snapToGrid w:val="0"/>
          <w:szCs w:val="28"/>
        </w:rPr>
        <w:t>Основы физиологии питания, санитарии и гигиены</w:t>
      </w:r>
    </w:p>
    <w:p w:rsidR="007B62EB" w:rsidRDefault="007B62EB" w:rsidP="007B62EB">
      <w:pPr>
        <w:ind w:left="0"/>
      </w:pPr>
      <w:r>
        <w:rPr>
          <w:bCs/>
          <w:snapToGrid w:val="0"/>
          <w:szCs w:val="28"/>
        </w:rPr>
        <w:t xml:space="preserve">Тесты в системе </w:t>
      </w:r>
      <w:r>
        <w:t>СДО «</w:t>
      </w:r>
      <w:r>
        <w:rPr>
          <w:lang w:val="en-US"/>
        </w:rPr>
        <w:t>MOODLE</w:t>
      </w:r>
      <w:r>
        <w:t>»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 w:rsidRPr="00295279">
        <w:rPr>
          <w:rFonts w:eastAsia="Times New Roman"/>
          <w:color w:val="000000"/>
          <w:szCs w:val="28"/>
          <w:lang w:eastAsia="ru-RU"/>
        </w:rPr>
        <w:t>Какие из перечисленных минеральных веществ необходимы для построения костной ткани?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1 - Кальций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2 - Магний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3 - Железо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4 - Йод</w:t>
      </w:r>
    </w:p>
    <w:p w:rsidR="007B62EB" w:rsidRPr="00295279" w:rsidRDefault="007B62EB" w:rsidP="007B62EB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 </w:t>
      </w:r>
      <w:r w:rsidRPr="00295279">
        <w:rPr>
          <w:rFonts w:eastAsia="Times New Roman"/>
          <w:color w:val="000000"/>
          <w:szCs w:val="28"/>
          <w:lang w:eastAsia="ru-RU"/>
        </w:rPr>
        <w:t>Какая из перечисленных характеристик является свойством витаминов?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1 - Обладают пластическими свойствами.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2 -Оказывают регулирующее влияние на обмен веществ.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3 - Необходимы организму в больших дозах.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4 – Вызывают пищевое отравление.</w:t>
      </w:r>
    </w:p>
    <w:p w:rsidR="007B62EB" w:rsidRPr="00295279" w:rsidRDefault="007B62EB" w:rsidP="007B62EB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3. </w:t>
      </w:r>
      <w:r w:rsidRPr="00295279">
        <w:rPr>
          <w:rFonts w:eastAsia="Times New Roman"/>
          <w:color w:val="000000"/>
          <w:szCs w:val="28"/>
          <w:lang w:eastAsia="ru-RU"/>
        </w:rPr>
        <w:t>Какова суточная потребность человека в воде?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1 – 2 г на 1 кг массы тела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2 - 100 -150 г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3 - 257 – 586 г</w:t>
      </w:r>
    </w:p>
    <w:p w:rsidR="007B62EB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4 – 2000 – 2500 г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4. </w:t>
      </w:r>
      <w:r w:rsidRPr="00295279">
        <w:rPr>
          <w:rFonts w:eastAsia="Times New Roman"/>
          <w:color w:val="000000"/>
          <w:szCs w:val="28"/>
          <w:lang w:eastAsia="ru-RU"/>
        </w:rPr>
        <w:t>Какой из принципов является принципом рационального сбалансированного питания?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1 – Соответствие энергетической ценности пищи энергетическим затратам организма.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2 – Обязательное голодание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3 – Употребление продуктов, обязательно прошедших тепловую обработку</w:t>
      </w:r>
    </w:p>
    <w:p w:rsidR="007B62EB" w:rsidRPr="00295279" w:rsidRDefault="007B62EB" w:rsidP="007B62EB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5. </w:t>
      </w:r>
      <w:r w:rsidRPr="00295279">
        <w:rPr>
          <w:rFonts w:eastAsia="Times New Roman"/>
          <w:color w:val="000000"/>
          <w:szCs w:val="28"/>
          <w:lang w:eastAsia="ru-RU"/>
        </w:rPr>
        <w:t>Что такое пищеварение?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1 - Измельчение пищи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2- Расщепление пищевых веществ под действием слюны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3- Физическое изменение пищи и химическое расщепление сложных пищевых веществ.</w:t>
      </w:r>
    </w:p>
    <w:p w:rsidR="007B62EB" w:rsidRPr="00295279" w:rsidRDefault="007B62EB" w:rsidP="007B62EB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6. </w:t>
      </w:r>
      <w:r w:rsidRPr="00295279">
        <w:rPr>
          <w:rFonts w:eastAsia="Times New Roman"/>
          <w:color w:val="000000"/>
          <w:szCs w:val="28"/>
          <w:lang w:eastAsia="ru-RU"/>
        </w:rPr>
        <w:t>На какие процессы расходуется энергия, поступившая с пищей?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1 – Основной обмен.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2 – Рост + Дыхание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3 – Физическую работу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4 – Основной обмен + Физическая работа + Поддержание температуры тела</w:t>
      </w:r>
    </w:p>
    <w:p w:rsidR="007B62EB" w:rsidRPr="00295279" w:rsidRDefault="007B62EB" w:rsidP="007B62EB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7. </w:t>
      </w:r>
      <w:r w:rsidRPr="00295279">
        <w:rPr>
          <w:rFonts w:eastAsia="Times New Roman"/>
          <w:color w:val="000000"/>
          <w:szCs w:val="28"/>
          <w:lang w:eastAsia="ru-RU"/>
        </w:rPr>
        <w:t>В чем основное назначение санитарной одежды?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1 - защищает личную одежду от загрязнения;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2 - защищает пищевые продукты от загрязнения;</w:t>
      </w:r>
    </w:p>
    <w:p w:rsidR="007B62EB" w:rsidRPr="00295279" w:rsidRDefault="007B62EB" w:rsidP="007B62EB">
      <w:pPr>
        <w:shd w:val="clear" w:color="auto" w:fill="FFFFFF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295279">
        <w:rPr>
          <w:rFonts w:eastAsia="Times New Roman"/>
          <w:color w:val="000000"/>
          <w:szCs w:val="28"/>
          <w:lang w:eastAsia="ru-RU"/>
        </w:rPr>
        <w:t>3 - создает комфортные условия работы</w:t>
      </w:r>
    </w:p>
    <w:p w:rsidR="007B62EB" w:rsidRDefault="007B62EB" w:rsidP="007B62EB">
      <w:pPr>
        <w:ind w:left="0"/>
      </w:pPr>
      <w:r>
        <w:t xml:space="preserve"> и т.д.</w:t>
      </w:r>
    </w:p>
    <w:p w:rsidR="007B62EB" w:rsidRDefault="007B62EB" w:rsidP="007B62EB">
      <w:pPr>
        <w:ind w:left="0"/>
        <w:rPr>
          <w:bCs/>
          <w:snapToGrid w:val="0"/>
          <w:szCs w:val="28"/>
        </w:rPr>
      </w:pPr>
      <w:r>
        <w:t xml:space="preserve">2. </w:t>
      </w:r>
      <w:r w:rsidRPr="00F158B6">
        <w:rPr>
          <w:bCs/>
          <w:snapToGrid w:val="0"/>
          <w:szCs w:val="28"/>
        </w:rPr>
        <w:t>Товароведение продовольственных товаров</w:t>
      </w:r>
      <w:r w:rsidR="004E1291">
        <w:rPr>
          <w:bCs/>
          <w:snapToGrid w:val="0"/>
          <w:szCs w:val="28"/>
        </w:rPr>
        <w:t>.</w:t>
      </w:r>
    </w:p>
    <w:p w:rsidR="004E1291" w:rsidRPr="00DC1C3A" w:rsidRDefault="004E1291" w:rsidP="007B62EB">
      <w:pPr>
        <w:ind w:left="0"/>
      </w:pPr>
      <w:r>
        <w:rPr>
          <w:bCs/>
          <w:snapToGrid w:val="0"/>
          <w:szCs w:val="28"/>
        </w:rPr>
        <w:t>Практические задачи, ситуационные задачи. Например: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>
        <w:rPr>
          <w:szCs w:val="28"/>
        </w:rPr>
        <w:tab/>
        <w:t xml:space="preserve">В бар </w:t>
      </w:r>
      <w:r w:rsidRPr="004E1291">
        <w:rPr>
          <w:szCs w:val="28"/>
        </w:rPr>
        <w:t>«Сокол" поступила партия сока. По сопроводительным документам: товарно-транспортной накладной и сертификату соответствия, – это соки для детского питания: яблочно-вишнёвый с сахаром для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t>детей раннего возраста в количестве 1000 ящиков, сливовый с мякотью для детей раннего возраста гомогенизированный 900 ящиков; морковный натуральный осветлённый – для детей раннего возраста 1000 ящиков. Все соки расфасованы в бутылки по 0,3 л.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t>При приёмке по количеству была обнаружена недостача 25 бутылок сливового сока с мякотью. Результаты анализа независимой экспертизы соков показали: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t>· яблочно-вишнёвый: титруемая кислотность 0,8%, доля сухих веществ 8%, массовая доля этилового спирта 0,05%;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t>· сливовый с мякотью – массовая доля сухих веществ 12%, титруемая кислотность 1,5%;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lastRenderedPageBreak/>
        <w:t>· морковный натуральный – массовая доля сухих веществ 11,8%, титрируемая кислотность 0,9%.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t>1. Дайте заключение о качестве данной партии соков.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t>2. Каковы ваши дальнейшие действия?</w:t>
      </w:r>
    </w:p>
    <w:p w:rsidR="004E1291" w:rsidRPr="004E1291" w:rsidRDefault="004E1291" w:rsidP="004E1291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t>3. Рассчитайте объём пробы.</w:t>
      </w:r>
    </w:p>
    <w:p w:rsidR="007B62EB" w:rsidRPr="006B1EDB" w:rsidRDefault="004E1291" w:rsidP="006B1EDB">
      <w:pPr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4E1291">
        <w:rPr>
          <w:szCs w:val="28"/>
        </w:rPr>
        <w:t>П р и м е ч а н и е. Для решения задачи используйте федеральный закон Российской Федерации от 27 октября 2008 года № 178-ФЗ "Технический регламент на соковую продукцию из фруктов и овощей".</w:t>
      </w:r>
    </w:p>
    <w:p w:rsidR="008071AE" w:rsidRDefault="008071AE" w:rsidP="008071AE">
      <w:pPr>
        <w:ind w:left="0" w:firstLine="709"/>
        <w:rPr>
          <w:bCs/>
          <w:snapToGrid w:val="0"/>
          <w:szCs w:val="28"/>
        </w:rPr>
      </w:pPr>
      <w:r>
        <w:rPr>
          <w:iCs/>
          <w:szCs w:val="28"/>
        </w:rPr>
        <w:t>3.</w:t>
      </w:r>
      <w:r w:rsidRPr="008071AE">
        <w:rPr>
          <w:bCs/>
          <w:snapToGrid w:val="0"/>
          <w:szCs w:val="28"/>
        </w:rPr>
        <w:t xml:space="preserve"> </w:t>
      </w:r>
      <w:r>
        <w:rPr>
          <w:bCs/>
          <w:snapToGrid w:val="0"/>
          <w:szCs w:val="28"/>
        </w:rPr>
        <w:t>Оборудование бара</w:t>
      </w:r>
    </w:p>
    <w:p w:rsidR="00973D46" w:rsidRDefault="008071AE" w:rsidP="006B1EDB">
      <w:pPr>
        <w:ind w:left="0" w:firstLine="709"/>
        <w:rPr>
          <w:rFonts w:eastAsia="Times New Roman"/>
          <w:color w:val="000000"/>
          <w:szCs w:val="28"/>
          <w:lang w:eastAsia="ru-RU"/>
        </w:rPr>
      </w:pPr>
      <w:r>
        <w:rPr>
          <w:bCs/>
          <w:snapToGrid w:val="0"/>
          <w:szCs w:val="28"/>
        </w:rPr>
        <w:t>Групповая дискуссия</w:t>
      </w:r>
      <w:r w:rsidR="00973D46">
        <w:rPr>
          <w:bCs/>
          <w:snapToGrid w:val="0"/>
          <w:szCs w:val="28"/>
        </w:rPr>
        <w:t xml:space="preserve">, где слушатели высказывают свое мнение о работе бара, как </w:t>
      </w:r>
      <w:r w:rsidR="00973D46" w:rsidRPr="0067652F">
        <w:rPr>
          <w:rFonts w:eastAsia="Times New Roman"/>
          <w:color w:val="000000"/>
          <w:szCs w:val="28"/>
          <w:lang w:eastAsia="ru-RU"/>
        </w:rPr>
        <w:t>предприяти</w:t>
      </w:r>
      <w:r w:rsidR="00973D46">
        <w:rPr>
          <w:rFonts w:eastAsia="Times New Roman"/>
          <w:color w:val="000000"/>
          <w:szCs w:val="28"/>
          <w:lang w:eastAsia="ru-RU"/>
        </w:rPr>
        <w:t>и</w:t>
      </w:r>
      <w:r w:rsidR="00973D46" w:rsidRPr="0067652F">
        <w:rPr>
          <w:rFonts w:eastAsia="Times New Roman"/>
          <w:color w:val="000000"/>
          <w:szCs w:val="28"/>
          <w:lang w:eastAsia="ru-RU"/>
        </w:rPr>
        <w:t xml:space="preserve"> общественного питания с барной стойкой, </w:t>
      </w:r>
      <w:r w:rsidR="00973D46">
        <w:rPr>
          <w:rFonts w:eastAsia="Times New Roman"/>
          <w:color w:val="000000"/>
          <w:szCs w:val="28"/>
          <w:lang w:eastAsia="ru-RU"/>
        </w:rPr>
        <w:t xml:space="preserve">где </w:t>
      </w:r>
      <w:r w:rsidR="00973D46" w:rsidRPr="0067652F">
        <w:rPr>
          <w:rFonts w:eastAsia="Times New Roman"/>
          <w:color w:val="000000"/>
          <w:szCs w:val="28"/>
          <w:lang w:eastAsia="ru-RU"/>
        </w:rPr>
        <w:t>реализую</w:t>
      </w:r>
      <w:r w:rsidR="00973D46">
        <w:rPr>
          <w:rFonts w:eastAsia="Times New Roman"/>
          <w:color w:val="000000"/>
          <w:szCs w:val="28"/>
          <w:lang w:eastAsia="ru-RU"/>
        </w:rPr>
        <w:t xml:space="preserve">тся </w:t>
      </w:r>
      <w:r w:rsidR="00973D46" w:rsidRPr="0067652F">
        <w:rPr>
          <w:rFonts w:eastAsia="Times New Roman"/>
          <w:color w:val="000000"/>
          <w:szCs w:val="28"/>
          <w:lang w:eastAsia="ru-RU"/>
        </w:rPr>
        <w:t>смешанные, крепкие алкогольные, слабоалкогольные и безалкогольные напитки, закуски, десерты, мучные кондитерские и булочные изделия, покупные товары.</w:t>
      </w:r>
    </w:p>
    <w:p w:rsidR="00973D46" w:rsidRDefault="00973D46" w:rsidP="00973D46">
      <w:pPr>
        <w:ind w:left="0" w:firstLine="709"/>
        <w:rPr>
          <w:bCs/>
          <w:snapToGrid w:val="0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4. </w:t>
      </w:r>
      <w:r w:rsidRPr="00A26949">
        <w:rPr>
          <w:bCs/>
          <w:snapToGrid w:val="0"/>
          <w:szCs w:val="28"/>
        </w:rPr>
        <w:t>Технология приготовления коктейлей и напитков</w:t>
      </w:r>
      <w:r>
        <w:rPr>
          <w:bCs/>
          <w:snapToGrid w:val="0"/>
          <w:szCs w:val="28"/>
        </w:rPr>
        <w:t>.</w:t>
      </w:r>
    </w:p>
    <w:p w:rsidR="00973D46" w:rsidRDefault="00973D46" w:rsidP="00973D46">
      <w:pPr>
        <w:ind w:left="0"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 xml:space="preserve">5. </w:t>
      </w:r>
      <w:r w:rsidRPr="00A26949">
        <w:rPr>
          <w:bCs/>
          <w:snapToGrid w:val="0"/>
          <w:szCs w:val="28"/>
        </w:rPr>
        <w:t>Организация обслуживания посетителей</w:t>
      </w:r>
      <w:r>
        <w:rPr>
          <w:bCs/>
          <w:snapToGrid w:val="0"/>
          <w:szCs w:val="28"/>
        </w:rPr>
        <w:t>.</w:t>
      </w:r>
    </w:p>
    <w:p w:rsidR="002719FF" w:rsidRDefault="002719FF" w:rsidP="006B1EDB">
      <w:pPr>
        <w:spacing w:line="240" w:lineRule="auto"/>
        <w:ind w:left="0"/>
        <w:textAlignment w:val="baseline"/>
        <w:rPr>
          <w:szCs w:val="28"/>
        </w:rPr>
      </w:pPr>
      <w:r w:rsidRPr="00FE0480">
        <w:rPr>
          <w:szCs w:val="28"/>
        </w:rPr>
        <w:t>Обучающийся должен изготовить</w:t>
      </w:r>
      <w:r>
        <w:rPr>
          <w:szCs w:val="28"/>
        </w:rPr>
        <w:t xml:space="preserve"> и подать на выбор 1 изделие в количестве 5 штук.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277"/>
        <w:gridCol w:w="972"/>
      </w:tblGrid>
      <w:tr w:rsidR="002719FF" w:rsidRPr="001A2736" w:rsidTr="00476A1A">
        <w:trPr>
          <w:gridAfter w:val="1"/>
          <w:wAfter w:w="972" w:type="dxa"/>
        </w:trPr>
        <w:tc>
          <w:tcPr>
            <w:tcW w:w="8277" w:type="dxa"/>
          </w:tcPr>
          <w:p w:rsidR="002719FF" w:rsidRPr="001A2736" w:rsidRDefault="007F6599" w:rsidP="002719FF">
            <w:pPr>
              <w:pStyle w:val="a3"/>
              <w:numPr>
                <w:ilvl w:val="0"/>
                <w:numId w:val="8"/>
              </w:numPr>
              <w:suppressAutoHyphens w:val="0"/>
              <w:spacing w:after="0" w:line="360" w:lineRule="auto"/>
              <w:ind w:firstLine="33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</w:t>
            </w:r>
            <w:r w:rsidR="002719FF">
              <w:rPr>
                <w:rFonts w:ascii="Times New Roman" w:hAnsi="Times New Roman"/>
                <w:szCs w:val="28"/>
              </w:rPr>
              <w:t>Классический безалкогольный коктейль;</w:t>
            </w:r>
          </w:p>
        </w:tc>
      </w:tr>
      <w:tr w:rsidR="002719FF" w:rsidRPr="001A2736" w:rsidTr="00476A1A">
        <w:trPr>
          <w:gridAfter w:val="1"/>
          <w:wAfter w:w="972" w:type="dxa"/>
        </w:trPr>
        <w:tc>
          <w:tcPr>
            <w:tcW w:w="8277" w:type="dxa"/>
          </w:tcPr>
          <w:p w:rsidR="002719FF" w:rsidRPr="001A2736" w:rsidRDefault="007F6599" w:rsidP="002719FF">
            <w:pPr>
              <w:pStyle w:val="a3"/>
              <w:numPr>
                <w:ilvl w:val="0"/>
                <w:numId w:val="8"/>
              </w:numPr>
              <w:suppressAutoHyphens w:val="0"/>
              <w:spacing w:after="0" w:line="360" w:lineRule="auto"/>
              <w:ind w:firstLine="33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</w:t>
            </w:r>
            <w:r w:rsidR="002719FF">
              <w:rPr>
                <w:rFonts w:ascii="Times New Roman" w:hAnsi="Times New Roman"/>
                <w:szCs w:val="28"/>
              </w:rPr>
              <w:t>Эг-ног, флип, физ, слинг, коблер;</w:t>
            </w:r>
          </w:p>
        </w:tc>
      </w:tr>
      <w:tr w:rsidR="002719FF" w:rsidRPr="001A2736" w:rsidTr="00476A1A">
        <w:trPr>
          <w:gridAfter w:val="1"/>
          <w:wAfter w:w="972" w:type="dxa"/>
        </w:trPr>
        <w:tc>
          <w:tcPr>
            <w:tcW w:w="8277" w:type="dxa"/>
          </w:tcPr>
          <w:p w:rsidR="002719FF" w:rsidRPr="001A2736" w:rsidRDefault="007F6599" w:rsidP="002719FF">
            <w:pPr>
              <w:pStyle w:val="a3"/>
              <w:numPr>
                <w:ilvl w:val="0"/>
                <w:numId w:val="8"/>
              </w:numPr>
              <w:suppressAutoHyphens w:val="0"/>
              <w:spacing w:after="0" w:line="360" w:lineRule="auto"/>
              <w:ind w:firstLine="33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</w:t>
            </w:r>
            <w:r w:rsidR="002719FF">
              <w:rPr>
                <w:rFonts w:ascii="Times New Roman" w:hAnsi="Times New Roman"/>
                <w:szCs w:val="28"/>
              </w:rPr>
              <w:t>Коктейль с мороженым;</w:t>
            </w:r>
          </w:p>
        </w:tc>
      </w:tr>
      <w:tr w:rsidR="002719FF" w:rsidTr="00476A1A">
        <w:trPr>
          <w:gridAfter w:val="1"/>
          <w:wAfter w:w="972" w:type="dxa"/>
        </w:trPr>
        <w:tc>
          <w:tcPr>
            <w:tcW w:w="8277" w:type="dxa"/>
          </w:tcPr>
          <w:p w:rsidR="002719FF" w:rsidRDefault="007F6599" w:rsidP="002719FF">
            <w:pPr>
              <w:pStyle w:val="a3"/>
              <w:numPr>
                <w:ilvl w:val="0"/>
                <w:numId w:val="8"/>
              </w:numPr>
              <w:suppressAutoHyphens w:val="0"/>
              <w:spacing w:after="0" w:line="360" w:lineRule="auto"/>
              <w:ind w:firstLine="33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</w:t>
            </w:r>
            <w:r w:rsidR="002719FF">
              <w:rPr>
                <w:rFonts w:ascii="Times New Roman" w:hAnsi="Times New Roman"/>
                <w:szCs w:val="28"/>
              </w:rPr>
              <w:t>Коктейль с молоком, сливками;</w:t>
            </w:r>
          </w:p>
        </w:tc>
      </w:tr>
      <w:tr w:rsidR="002719FF" w:rsidTr="00476A1A">
        <w:trPr>
          <w:gridAfter w:val="1"/>
          <w:wAfter w:w="972" w:type="dxa"/>
        </w:trPr>
        <w:tc>
          <w:tcPr>
            <w:tcW w:w="8277" w:type="dxa"/>
          </w:tcPr>
          <w:p w:rsidR="002719FF" w:rsidRDefault="007F6599" w:rsidP="002719FF">
            <w:pPr>
              <w:pStyle w:val="a3"/>
              <w:numPr>
                <w:ilvl w:val="0"/>
                <w:numId w:val="8"/>
              </w:numPr>
              <w:suppressAutoHyphens w:val="0"/>
              <w:spacing w:after="0" w:line="360" w:lineRule="auto"/>
              <w:ind w:firstLine="33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</w:t>
            </w:r>
            <w:r w:rsidR="002719FF">
              <w:rPr>
                <w:rFonts w:ascii="Times New Roman" w:hAnsi="Times New Roman"/>
                <w:szCs w:val="28"/>
              </w:rPr>
              <w:t>Коктейль с фруктами и соками</w:t>
            </w:r>
          </w:p>
        </w:tc>
      </w:tr>
      <w:tr w:rsidR="002719FF" w:rsidRPr="009752DB" w:rsidTr="00476A1A">
        <w:trPr>
          <w:gridAfter w:val="1"/>
          <w:wAfter w:w="972" w:type="dxa"/>
        </w:trPr>
        <w:tc>
          <w:tcPr>
            <w:tcW w:w="8277" w:type="dxa"/>
          </w:tcPr>
          <w:p w:rsidR="002719FF" w:rsidRPr="007F4DC5" w:rsidRDefault="002719FF" w:rsidP="002719FF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ind w:firstLine="337"/>
              <w:jc w:val="left"/>
              <w:rPr>
                <w:rFonts w:ascii="Times New Roman" w:hAnsi="Times New Roman"/>
                <w:bCs/>
                <w:szCs w:val="28"/>
              </w:rPr>
            </w:pPr>
            <w:r w:rsidRPr="007F4DC5">
              <w:rPr>
                <w:rFonts w:ascii="Times New Roman" w:hAnsi="Times New Roman"/>
                <w:szCs w:val="28"/>
              </w:rPr>
              <w:t>Смешанные напитки (микс)</w:t>
            </w:r>
            <w:r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2719FF" w:rsidRPr="009752DB" w:rsidTr="00476A1A">
        <w:trPr>
          <w:gridAfter w:val="1"/>
          <w:wAfter w:w="972" w:type="dxa"/>
        </w:trPr>
        <w:tc>
          <w:tcPr>
            <w:tcW w:w="8277" w:type="dxa"/>
          </w:tcPr>
          <w:p w:rsidR="002719FF" w:rsidRPr="007F4DC5" w:rsidRDefault="002719FF" w:rsidP="002719FF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ind w:firstLine="337"/>
              <w:jc w:val="left"/>
              <w:rPr>
                <w:rFonts w:ascii="Times New Roman" w:hAnsi="Times New Roman"/>
                <w:bCs/>
                <w:szCs w:val="28"/>
              </w:rPr>
            </w:pPr>
            <w:r w:rsidRPr="007F4DC5">
              <w:rPr>
                <w:rFonts w:ascii="Times New Roman" w:hAnsi="Times New Roman"/>
                <w:szCs w:val="28"/>
              </w:rPr>
              <w:t>Смешанные длинные напитки (лонг)</w:t>
            </w:r>
            <w:r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2719FF" w:rsidRPr="009752DB" w:rsidTr="006B1EDB">
        <w:tc>
          <w:tcPr>
            <w:tcW w:w="9249" w:type="dxa"/>
            <w:gridSpan w:val="2"/>
          </w:tcPr>
          <w:p w:rsidR="002719FF" w:rsidRPr="007F4DC5" w:rsidRDefault="002719FF" w:rsidP="007F6599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ind w:firstLine="337"/>
              <w:jc w:val="left"/>
              <w:rPr>
                <w:rFonts w:ascii="Times New Roman" w:hAnsi="Times New Roman"/>
                <w:bCs/>
                <w:szCs w:val="28"/>
              </w:rPr>
            </w:pPr>
            <w:r w:rsidRPr="007F4DC5">
              <w:rPr>
                <w:rFonts w:ascii="Times New Roman" w:hAnsi="Times New Roman"/>
                <w:szCs w:val="28"/>
              </w:rPr>
              <w:t>Смешанные средние (мидл) и короткие (шот) напитки</w:t>
            </w:r>
            <w:r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2719FF" w:rsidRPr="009752DB" w:rsidTr="006B1EDB">
        <w:tc>
          <w:tcPr>
            <w:tcW w:w="9249" w:type="dxa"/>
            <w:gridSpan w:val="2"/>
          </w:tcPr>
          <w:p w:rsidR="002719FF" w:rsidRPr="007F4DC5" w:rsidRDefault="002719FF" w:rsidP="007F6599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ind w:firstLine="337"/>
              <w:jc w:val="left"/>
              <w:rPr>
                <w:rFonts w:ascii="Times New Roman" w:hAnsi="Times New Roman"/>
                <w:bCs/>
                <w:szCs w:val="28"/>
              </w:rPr>
            </w:pPr>
            <w:r w:rsidRPr="007F4DC5">
              <w:rPr>
                <w:rFonts w:ascii="Times New Roman" w:hAnsi="Times New Roman"/>
                <w:szCs w:val="28"/>
              </w:rPr>
              <w:t>Смешанные горячие напитки (хот)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:rsidR="002842D6" w:rsidRDefault="002842D6" w:rsidP="006B1EDB">
      <w:pPr>
        <w:spacing w:before="120"/>
        <w:ind w:left="0"/>
        <w:rPr>
          <w:rFonts w:eastAsia="Times New Roman"/>
          <w:i/>
          <w:snapToGrid w:val="0"/>
          <w:szCs w:val="28"/>
          <w:lang w:eastAsia="ru-RU"/>
        </w:rPr>
      </w:pPr>
      <w:bookmarkStart w:id="5" w:name="_Toc11708087"/>
      <w:r w:rsidRPr="00C85A23">
        <w:rPr>
          <w:rFonts w:eastAsia="Times New Roman"/>
          <w:i/>
          <w:snapToGrid w:val="0"/>
          <w:szCs w:val="28"/>
          <w:lang w:eastAsia="ru-RU"/>
        </w:rPr>
        <w:t>11.3 Критерии и шкала оценки для пр</w:t>
      </w:r>
      <w:r w:rsidR="00935A56">
        <w:rPr>
          <w:rFonts w:eastAsia="Times New Roman"/>
          <w:i/>
          <w:snapToGrid w:val="0"/>
          <w:szCs w:val="28"/>
          <w:lang w:eastAsia="ru-RU"/>
        </w:rPr>
        <w:t>омежуточной аттестации по программе</w:t>
      </w:r>
      <w:r w:rsidRPr="00C85A23">
        <w:rPr>
          <w:rFonts w:eastAsia="Times New Roman"/>
          <w:i/>
          <w:snapToGrid w:val="0"/>
          <w:szCs w:val="28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BF0BAE" w:rsidTr="00BC44C6">
        <w:tc>
          <w:tcPr>
            <w:tcW w:w="7650" w:type="dxa"/>
          </w:tcPr>
          <w:p w:rsidR="00BF0BAE" w:rsidRDefault="00BF0BAE" w:rsidP="00B06B38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u w:val="single"/>
                <w:lang w:eastAsia="ru-RU"/>
              </w:rPr>
            </w:pPr>
            <w:r w:rsidRPr="003E3A97">
              <w:rPr>
                <w:rFonts w:eastAsia="Times New Roman"/>
                <w:b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695" w:type="dxa"/>
          </w:tcPr>
          <w:p w:rsidR="00BF0BAE" w:rsidRDefault="00BF0BAE" w:rsidP="00B06B38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u w:val="single"/>
                <w:lang w:eastAsia="ru-RU"/>
              </w:rPr>
            </w:pPr>
            <w:r w:rsidRPr="003E3A97">
              <w:rPr>
                <w:rFonts w:eastAsia="Times New Roman"/>
                <w:b/>
                <w:szCs w:val="28"/>
                <w:lang w:eastAsia="ru-RU"/>
              </w:rPr>
              <w:t>Балл</w:t>
            </w:r>
          </w:p>
        </w:tc>
      </w:tr>
      <w:tr w:rsidR="00BF0BAE" w:rsidTr="00BC44C6">
        <w:tc>
          <w:tcPr>
            <w:tcW w:w="7650" w:type="dxa"/>
          </w:tcPr>
          <w:p w:rsidR="00BF0BAE" w:rsidRDefault="00BF0BAE" w:rsidP="00BF0BAE">
            <w:pPr>
              <w:spacing w:line="240" w:lineRule="auto"/>
              <w:ind w:left="0"/>
              <w:rPr>
                <w:rFonts w:eastAsia="Times New Roman"/>
                <w:iCs/>
                <w:snapToGrid w:val="0"/>
                <w:szCs w:val="28"/>
                <w:u w:val="single"/>
                <w:lang w:eastAsia="ru-RU"/>
              </w:rPr>
            </w:pPr>
            <w:r w:rsidRPr="003E3A97">
              <w:rPr>
                <w:rFonts w:eastAsia="Times New Roman"/>
                <w:szCs w:val="28"/>
                <w:lang w:eastAsia="ru-RU"/>
              </w:rPr>
              <w:t xml:space="preserve">Работа в соответствии с требованиями ТБ и ОТ </w:t>
            </w:r>
          </w:p>
        </w:tc>
        <w:tc>
          <w:tcPr>
            <w:tcW w:w="1695" w:type="dxa"/>
          </w:tcPr>
          <w:p w:rsidR="00BF0BAE" w:rsidRDefault="00BF0BAE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u w:val="single"/>
                <w:lang w:eastAsia="ru-RU"/>
              </w:rPr>
            </w:pPr>
            <w:r w:rsidRPr="003E3A97">
              <w:rPr>
                <w:rFonts w:eastAsia="Times New Roman"/>
                <w:szCs w:val="28"/>
                <w:lang w:eastAsia="ru-RU"/>
              </w:rPr>
              <w:t>0,5</w:t>
            </w:r>
          </w:p>
        </w:tc>
      </w:tr>
      <w:tr w:rsidR="00BF0BAE" w:rsidTr="00BC44C6">
        <w:tc>
          <w:tcPr>
            <w:tcW w:w="7650" w:type="dxa"/>
          </w:tcPr>
          <w:p w:rsidR="00BF0BAE" w:rsidRDefault="00BF0BAE" w:rsidP="00BF0BAE">
            <w:pPr>
              <w:spacing w:line="240" w:lineRule="auto"/>
              <w:ind w:left="0"/>
              <w:rPr>
                <w:rFonts w:eastAsia="Times New Roman"/>
                <w:iCs/>
                <w:snapToGrid w:val="0"/>
                <w:szCs w:val="28"/>
                <w:u w:val="single"/>
                <w:lang w:eastAsia="ru-RU"/>
              </w:rPr>
            </w:pPr>
            <w:r w:rsidRPr="003E3A97">
              <w:rPr>
                <w:rFonts w:eastAsia="Times New Roman"/>
                <w:szCs w:val="28"/>
                <w:lang w:eastAsia="ru-RU"/>
              </w:rPr>
              <w:t>Работа в соответствии с требованиями гигиены и санитарии</w:t>
            </w:r>
          </w:p>
        </w:tc>
        <w:tc>
          <w:tcPr>
            <w:tcW w:w="1695" w:type="dxa"/>
          </w:tcPr>
          <w:p w:rsidR="00BF0BAE" w:rsidRDefault="00BF0BAE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u w:val="single"/>
                <w:lang w:eastAsia="ru-RU"/>
              </w:rPr>
            </w:pPr>
            <w:r w:rsidRPr="003E3A97">
              <w:rPr>
                <w:rFonts w:eastAsia="Times New Roman"/>
                <w:szCs w:val="28"/>
                <w:lang w:eastAsia="ru-RU"/>
              </w:rPr>
              <w:t>0,5</w:t>
            </w:r>
          </w:p>
        </w:tc>
      </w:tr>
      <w:tr w:rsidR="0005213A" w:rsidTr="00BC44C6">
        <w:tc>
          <w:tcPr>
            <w:tcW w:w="7650" w:type="dxa"/>
          </w:tcPr>
          <w:p w:rsidR="0005213A" w:rsidRDefault="0005213A" w:rsidP="00BF0BAE">
            <w:pPr>
              <w:spacing w:line="240" w:lineRule="auto"/>
              <w:ind w:left="0"/>
              <w:rPr>
                <w:szCs w:val="28"/>
              </w:rPr>
            </w:pPr>
            <w:r>
              <w:t>Оформление барной стойки</w:t>
            </w:r>
          </w:p>
        </w:tc>
        <w:tc>
          <w:tcPr>
            <w:tcW w:w="1695" w:type="dxa"/>
          </w:tcPr>
          <w:p w:rsidR="0005213A" w:rsidRPr="00890251" w:rsidRDefault="00890251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 w:rsidRPr="00890251">
              <w:rPr>
                <w:rFonts w:eastAsia="Times New Roman"/>
                <w:iCs/>
                <w:snapToGrid w:val="0"/>
                <w:szCs w:val="28"/>
                <w:lang w:eastAsia="ru-RU"/>
              </w:rPr>
              <w:t>1</w:t>
            </w:r>
          </w:p>
        </w:tc>
      </w:tr>
      <w:tr w:rsidR="00BF0BAE" w:rsidTr="00BC44C6">
        <w:tc>
          <w:tcPr>
            <w:tcW w:w="7650" w:type="dxa"/>
          </w:tcPr>
          <w:p w:rsidR="00BF0BAE" w:rsidRPr="00890251" w:rsidRDefault="00BC44C6" w:rsidP="00BF0BAE">
            <w:pPr>
              <w:spacing w:line="240" w:lineRule="auto"/>
              <w:ind w:left="0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>
              <w:rPr>
                <w:rFonts w:eastAsia="Times New Roman"/>
                <w:iCs/>
                <w:snapToGrid w:val="0"/>
                <w:szCs w:val="28"/>
                <w:lang w:eastAsia="ru-RU"/>
              </w:rPr>
              <w:t>Правила подбора</w:t>
            </w:r>
            <w:r w:rsidR="00DD5B58">
              <w:rPr>
                <w:rFonts w:eastAsia="Times New Roman"/>
                <w:iCs/>
                <w:snapToGrid w:val="0"/>
                <w:szCs w:val="28"/>
                <w:lang w:eastAsia="ru-RU"/>
              </w:rPr>
              <w:t xml:space="preserve"> барной посуды</w:t>
            </w:r>
          </w:p>
        </w:tc>
        <w:tc>
          <w:tcPr>
            <w:tcW w:w="1695" w:type="dxa"/>
          </w:tcPr>
          <w:p w:rsidR="00BF0BAE" w:rsidRPr="00BC44C6" w:rsidRDefault="00BC44C6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 w:rsidRPr="00BC44C6">
              <w:rPr>
                <w:rFonts w:eastAsia="Times New Roman"/>
                <w:iCs/>
                <w:snapToGrid w:val="0"/>
                <w:szCs w:val="28"/>
                <w:lang w:eastAsia="ru-RU"/>
              </w:rPr>
              <w:t>1</w:t>
            </w:r>
          </w:p>
        </w:tc>
      </w:tr>
      <w:tr w:rsidR="00890251" w:rsidTr="00BC44C6">
        <w:tc>
          <w:tcPr>
            <w:tcW w:w="7650" w:type="dxa"/>
          </w:tcPr>
          <w:p w:rsidR="00890251" w:rsidRPr="006F318B" w:rsidRDefault="00890251" w:rsidP="00890251">
            <w:pPr>
              <w:spacing w:line="240" w:lineRule="auto"/>
              <w:ind w:left="0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>
              <w:rPr>
                <w:szCs w:val="28"/>
              </w:rPr>
              <w:lastRenderedPageBreak/>
              <w:t>Очередность и пропорциональность смешивания компонентов коктейля</w:t>
            </w:r>
          </w:p>
        </w:tc>
        <w:tc>
          <w:tcPr>
            <w:tcW w:w="1695" w:type="dxa"/>
          </w:tcPr>
          <w:p w:rsidR="00890251" w:rsidRPr="00890251" w:rsidRDefault="00890251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 w:rsidRPr="00890251">
              <w:rPr>
                <w:rFonts w:eastAsia="Times New Roman"/>
                <w:iCs/>
                <w:snapToGrid w:val="0"/>
                <w:szCs w:val="28"/>
                <w:lang w:eastAsia="ru-RU"/>
              </w:rPr>
              <w:t>2</w:t>
            </w:r>
          </w:p>
        </w:tc>
      </w:tr>
      <w:tr w:rsidR="00890251" w:rsidTr="00BC44C6">
        <w:tc>
          <w:tcPr>
            <w:tcW w:w="7650" w:type="dxa"/>
          </w:tcPr>
          <w:p w:rsidR="00890251" w:rsidRPr="00890251" w:rsidRDefault="00BC44C6" w:rsidP="00890251">
            <w:pPr>
              <w:spacing w:line="240" w:lineRule="auto"/>
              <w:ind w:left="0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>
              <w:rPr>
                <w:rFonts w:eastAsia="Times New Roman"/>
                <w:iCs/>
                <w:snapToGrid w:val="0"/>
                <w:szCs w:val="28"/>
                <w:lang w:eastAsia="ru-RU"/>
              </w:rPr>
              <w:t xml:space="preserve">Оформление </w:t>
            </w:r>
            <w:r w:rsidR="00890251">
              <w:rPr>
                <w:szCs w:val="28"/>
              </w:rPr>
              <w:t>коктейля</w:t>
            </w:r>
          </w:p>
        </w:tc>
        <w:tc>
          <w:tcPr>
            <w:tcW w:w="1695" w:type="dxa"/>
          </w:tcPr>
          <w:p w:rsidR="00890251" w:rsidRPr="00BC44C6" w:rsidRDefault="00BC44C6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 w:rsidRPr="00BC44C6">
              <w:rPr>
                <w:rFonts w:eastAsia="Times New Roman"/>
                <w:iCs/>
                <w:snapToGrid w:val="0"/>
                <w:szCs w:val="28"/>
                <w:lang w:eastAsia="ru-RU"/>
              </w:rPr>
              <w:t>2</w:t>
            </w:r>
          </w:p>
        </w:tc>
      </w:tr>
      <w:tr w:rsidR="00890251" w:rsidTr="00BC44C6">
        <w:tc>
          <w:tcPr>
            <w:tcW w:w="7650" w:type="dxa"/>
          </w:tcPr>
          <w:p w:rsidR="00890251" w:rsidRDefault="00BC44C6" w:rsidP="00890251">
            <w:pPr>
              <w:spacing w:line="240" w:lineRule="auto"/>
              <w:ind w:left="0"/>
            </w:pPr>
            <w:r w:rsidRPr="00890251">
              <w:rPr>
                <w:rFonts w:eastAsia="Times New Roman"/>
                <w:iCs/>
                <w:snapToGrid w:val="0"/>
                <w:szCs w:val="28"/>
                <w:lang w:eastAsia="ru-RU"/>
              </w:rPr>
              <w:t xml:space="preserve">Подача </w:t>
            </w:r>
            <w:r>
              <w:rPr>
                <w:szCs w:val="28"/>
              </w:rPr>
              <w:t>коктейля</w:t>
            </w:r>
          </w:p>
        </w:tc>
        <w:tc>
          <w:tcPr>
            <w:tcW w:w="1695" w:type="dxa"/>
          </w:tcPr>
          <w:p w:rsidR="00890251" w:rsidRPr="00BC44C6" w:rsidRDefault="00BC44C6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 w:rsidRPr="00BC44C6">
              <w:rPr>
                <w:rFonts w:eastAsia="Times New Roman"/>
                <w:iCs/>
                <w:snapToGrid w:val="0"/>
                <w:szCs w:val="28"/>
                <w:lang w:eastAsia="ru-RU"/>
              </w:rPr>
              <w:t>1</w:t>
            </w:r>
          </w:p>
        </w:tc>
      </w:tr>
      <w:tr w:rsidR="00890251" w:rsidTr="00BC44C6">
        <w:tc>
          <w:tcPr>
            <w:tcW w:w="7650" w:type="dxa"/>
          </w:tcPr>
          <w:p w:rsidR="00890251" w:rsidRPr="00635C08" w:rsidRDefault="00890251" w:rsidP="00890251">
            <w:pPr>
              <w:spacing w:line="240" w:lineRule="auto"/>
              <w:ind w:left="0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>
              <w:t xml:space="preserve">Презентация </w:t>
            </w:r>
            <w:r>
              <w:rPr>
                <w:rFonts w:eastAsia="Times New Roman"/>
                <w:iCs/>
                <w:snapToGrid w:val="0"/>
                <w:szCs w:val="28"/>
                <w:lang w:eastAsia="ru-RU"/>
              </w:rPr>
              <w:t>коктейлей</w:t>
            </w:r>
            <w:r>
              <w:t xml:space="preserve"> с элементами шоу</w:t>
            </w:r>
          </w:p>
        </w:tc>
        <w:tc>
          <w:tcPr>
            <w:tcW w:w="1695" w:type="dxa"/>
          </w:tcPr>
          <w:p w:rsidR="00890251" w:rsidRPr="00BC44C6" w:rsidRDefault="00BC44C6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 w:rsidRPr="00BC44C6">
              <w:rPr>
                <w:rFonts w:eastAsia="Times New Roman"/>
                <w:iCs/>
                <w:snapToGrid w:val="0"/>
                <w:szCs w:val="28"/>
                <w:lang w:eastAsia="ru-RU"/>
              </w:rPr>
              <w:t>1</w:t>
            </w:r>
          </w:p>
        </w:tc>
      </w:tr>
      <w:tr w:rsidR="00890251" w:rsidTr="00BC44C6">
        <w:tc>
          <w:tcPr>
            <w:tcW w:w="7650" w:type="dxa"/>
          </w:tcPr>
          <w:p w:rsidR="00890251" w:rsidRPr="00635C08" w:rsidRDefault="00890251" w:rsidP="00890251">
            <w:pPr>
              <w:spacing w:line="240" w:lineRule="auto"/>
              <w:ind w:left="0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 w:rsidRPr="00635C08">
              <w:rPr>
                <w:rFonts w:eastAsia="Times New Roman"/>
                <w:iCs/>
                <w:snapToGrid w:val="0"/>
                <w:szCs w:val="28"/>
                <w:lang w:eastAsia="ru-RU"/>
              </w:rPr>
              <w:t>Стиль работы бармена</w:t>
            </w:r>
          </w:p>
        </w:tc>
        <w:tc>
          <w:tcPr>
            <w:tcW w:w="1695" w:type="dxa"/>
          </w:tcPr>
          <w:p w:rsidR="00890251" w:rsidRPr="00BC44C6" w:rsidRDefault="00BC44C6" w:rsidP="00BC44C6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lang w:eastAsia="ru-RU"/>
              </w:rPr>
            </w:pPr>
            <w:r w:rsidRPr="00BC44C6">
              <w:rPr>
                <w:rFonts w:eastAsia="Times New Roman"/>
                <w:iCs/>
                <w:snapToGrid w:val="0"/>
                <w:szCs w:val="28"/>
                <w:lang w:eastAsia="ru-RU"/>
              </w:rPr>
              <w:t>1</w:t>
            </w:r>
          </w:p>
        </w:tc>
      </w:tr>
      <w:tr w:rsidR="00890251" w:rsidTr="00BC44C6">
        <w:tc>
          <w:tcPr>
            <w:tcW w:w="7650" w:type="dxa"/>
          </w:tcPr>
          <w:p w:rsidR="00890251" w:rsidRPr="00B60B38" w:rsidRDefault="00890251" w:rsidP="00890251">
            <w:pPr>
              <w:spacing w:line="240" w:lineRule="auto"/>
              <w:ind w:left="0"/>
              <w:jc w:val="right"/>
              <w:rPr>
                <w:rFonts w:eastAsia="Times New Roman"/>
                <w:b/>
                <w:bCs/>
                <w:iCs/>
                <w:snapToGrid w:val="0"/>
                <w:szCs w:val="28"/>
                <w:lang w:eastAsia="ru-RU"/>
              </w:rPr>
            </w:pPr>
            <w:r w:rsidRPr="00B60B38">
              <w:rPr>
                <w:rFonts w:eastAsia="Times New Roman"/>
                <w:b/>
                <w:bCs/>
                <w:iCs/>
                <w:snapToGrid w:val="0"/>
                <w:szCs w:val="28"/>
                <w:lang w:eastAsia="ru-RU"/>
              </w:rPr>
              <w:t>Итого:</w:t>
            </w:r>
          </w:p>
        </w:tc>
        <w:tc>
          <w:tcPr>
            <w:tcW w:w="1695" w:type="dxa"/>
          </w:tcPr>
          <w:p w:rsidR="00890251" w:rsidRPr="00B60B38" w:rsidRDefault="00BC44C6" w:rsidP="00BC44C6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iCs/>
                <w:snapToGrid w:val="0"/>
                <w:szCs w:val="28"/>
                <w:lang w:eastAsia="ru-RU"/>
              </w:rPr>
            </w:pPr>
            <w:r w:rsidRPr="00B60B38">
              <w:rPr>
                <w:rFonts w:eastAsia="Times New Roman"/>
                <w:b/>
                <w:bCs/>
                <w:iCs/>
                <w:snapToGrid w:val="0"/>
                <w:szCs w:val="28"/>
                <w:lang w:eastAsia="ru-RU"/>
              </w:rPr>
              <w:t>10</w:t>
            </w:r>
          </w:p>
        </w:tc>
      </w:tr>
    </w:tbl>
    <w:p w:rsidR="00BF0BAE" w:rsidRPr="00BF0BAE" w:rsidRDefault="00BF0BAE" w:rsidP="002842D6">
      <w:pPr>
        <w:spacing w:before="120"/>
        <w:ind w:left="0" w:firstLine="709"/>
        <w:rPr>
          <w:rFonts w:eastAsia="Times New Roman"/>
          <w:iCs/>
          <w:snapToGrid w:val="0"/>
          <w:szCs w:val="28"/>
          <w:u w:val="single"/>
          <w:lang w:eastAsia="ru-RU"/>
        </w:rPr>
      </w:pPr>
    </w:p>
    <w:bookmarkEnd w:id="5"/>
    <w:p w:rsidR="00170079" w:rsidRDefault="00635C08" w:rsidP="006B1EDB">
      <w:pPr>
        <w:pStyle w:val="a3"/>
        <w:spacing w:before="120" w:after="0" w:line="360" w:lineRule="auto"/>
        <w:ind w:left="0" w:firstLine="567"/>
      </w:pP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>Слушатель считается успешно прошедшим пр</w:t>
      </w:r>
      <w:r w:rsidR="003678B6">
        <w:rPr>
          <w:rFonts w:ascii="Times New Roman" w:eastAsia="Times New Roman" w:hAnsi="Times New Roman"/>
          <w:snapToGrid w:val="0"/>
          <w:szCs w:val="28"/>
          <w:lang w:eastAsia="ru-RU"/>
        </w:rPr>
        <w:t>омежуточную аттестацию по программе повышения квалификации по профессии</w:t>
      </w: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</w:t>
      </w:r>
      <w:r w:rsidRPr="00635C08">
        <w:rPr>
          <w:rFonts w:ascii="Times New Roman" w:eastAsia="Times New Roman" w:hAnsi="Times New Roman"/>
          <w:b/>
          <w:bCs/>
          <w:snapToGrid w:val="0"/>
          <w:szCs w:val="28"/>
          <w:lang w:eastAsia="ru-RU"/>
        </w:rPr>
        <w:t>11176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Cs w:val="28"/>
          <w:lang w:eastAsia="ru-RU"/>
        </w:rPr>
        <w:t>Бармен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при получении не менее</w:t>
      </w:r>
      <w:r w:rsidR="00BC44C6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</w:t>
      </w:r>
      <w:r w:rsidR="00BC44C6" w:rsidRPr="00BC44C6">
        <w:rPr>
          <w:rFonts w:ascii="Times New Roman" w:eastAsia="Times New Roman" w:hAnsi="Times New Roman"/>
          <w:b/>
          <w:bCs/>
          <w:snapToGrid w:val="0"/>
          <w:szCs w:val="28"/>
          <w:lang w:eastAsia="ru-RU"/>
        </w:rPr>
        <w:t>7</w:t>
      </w:r>
      <w:r w:rsidRPr="009E4D54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за выполненную работу.</w:t>
      </w:r>
    </w:p>
    <w:sectPr w:rsidR="00170079" w:rsidSect="00BC44C6">
      <w:footerReference w:type="default" r:id="rId8"/>
      <w:pgSz w:w="11906" w:h="16838"/>
      <w:pgMar w:top="851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37B8" w:rsidRDefault="00A437B8" w:rsidP="002842D6">
      <w:pPr>
        <w:spacing w:line="240" w:lineRule="auto"/>
      </w:pPr>
      <w:r>
        <w:separator/>
      </w:r>
    </w:p>
  </w:endnote>
  <w:endnote w:type="continuationSeparator" w:id="0">
    <w:p w:rsidR="00A437B8" w:rsidRDefault="00A437B8" w:rsidP="00284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3002366"/>
      <w:docPartObj>
        <w:docPartGallery w:val="Page Numbers (Bottom of Page)"/>
        <w:docPartUnique/>
      </w:docPartObj>
    </w:sdtPr>
    <w:sdtEndPr/>
    <w:sdtContent>
      <w:p w:rsidR="00BC44C6" w:rsidRDefault="00E95A60">
        <w:pPr>
          <w:pStyle w:val="ae"/>
          <w:jc w:val="right"/>
        </w:pPr>
        <w:r>
          <w:fldChar w:fldCharType="begin"/>
        </w:r>
        <w:r w:rsidR="00BC44C6">
          <w:instrText>PAGE   \* MERGEFORMAT</w:instrText>
        </w:r>
        <w:r>
          <w:fldChar w:fldCharType="separate"/>
        </w:r>
        <w:r w:rsidR="00957313">
          <w:rPr>
            <w:noProof/>
          </w:rPr>
          <w:t>11</w:t>
        </w:r>
        <w:r>
          <w:fldChar w:fldCharType="end"/>
        </w:r>
      </w:p>
    </w:sdtContent>
  </w:sdt>
  <w:p w:rsidR="00BC44C6" w:rsidRDefault="00BC44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37B8" w:rsidRDefault="00A437B8" w:rsidP="002842D6">
      <w:pPr>
        <w:spacing w:line="240" w:lineRule="auto"/>
      </w:pPr>
      <w:r>
        <w:separator/>
      </w:r>
    </w:p>
  </w:footnote>
  <w:footnote w:type="continuationSeparator" w:id="0">
    <w:p w:rsidR="00A437B8" w:rsidRDefault="00A437B8" w:rsidP="002842D6">
      <w:pPr>
        <w:spacing w:line="240" w:lineRule="auto"/>
      </w:pPr>
      <w:r>
        <w:continuationSeparator/>
      </w:r>
    </w:p>
  </w:footnote>
  <w:footnote w:id="1">
    <w:p w:rsidR="002842D6" w:rsidRPr="00A635D6" w:rsidRDefault="002842D6" w:rsidP="002842D6">
      <w:pPr>
        <w:spacing w:line="240" w:lineRule="auto"/>
        <w:ind w:left="0"/>
        <w:rPr>
          <w:bCs/>
          <w:snapToGrid w:val="0"/>
          <w:sz w:val="20"/>
          <w:szCs w:val="20"/>
        </w:rPr>
      </w:pPr>
      <w:r w:rsidRPr="00A635D6">
        <w:rPr>
          <w:rStyle w:val="a8"/>
          <w:sz w:val="20"/>
          <w:szCs w:val="20"/>
        </w:rPr>
        <w:footnoteRef/>
      </w:r>
      <w:r w:rsidRPr="00A635D6">
        <w:rPr>
          <w:sz w:val="20"/>
          <w:szCs w:val="20"/>
        </w:rPr>
        <w:t xml:space="preserve"> </w:t>
      </w:r>
      <w:r w:rsidRPr="00A635D6">
        <w:rPr>
          <w:bCs/>
          <w:snapToGrid w:val="0"/>
          <w:sz w:val="20"/>
          <w:szCs w:val="20"/>
        </w:rPr>
        <w:t>Рекомендуется в этой графе указывать технологию и/или метод(ы) проведения оценочного мероприятия:</w:t>
      </w:r>
    </w:p>
    <w:p w:rsidR="002842D6" w:rsidRPr="00A635D6" w:rsidRDefault="002842D6" w:rsidP="002842D6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ТА/ЗА – тест или задача с автоматизированной обработкой;</w:t>
      </w:r>
    </w:p>
    <w:p w:rsidR="002842D6" w:rsidRPr="00A635D6" w:rsidRDefault="002842D6" w:rsidP="002842D6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ТР/ЗР – тест или задача с ручной проверкой;</w:t>
      </w:r>
    </w:p>
    <w:p w:rsidR="002842D6" w:rsidRPr="00A635D6" w:rsidRDefault="002842D6" w:rsidP="002842D6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Р – на основе реферата или эссе с индивидуальной проверкой;</w:t>
      </w:r>
    </w:p>
    <w:p w:rsidR="002842D6" w:rsidRPr="00A635D6" w:rsidRDefault="002842D6" w:rsidP="002842D6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ЭЗ – на основе подготовленного слушателем экспертного заключения (индивидуальная проверка);</w:t>
      </w:r>
    </w:p>
    <w:p w:rsidR="002842D6" w:rsidRPr="00A635D6" w:rsidRDefault="002842D6" w:rsidP="002842D6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ГД – групповая дискуссия в аудитории или в интернет-пространстве;</w:t>
      </w:r>
    </w:p>
    <w:p w:rsidR="002842D6" w:rsidRPr="00A635D6" w:rsidRDefault="002842D6" w:rsidP="002842D6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ПД - разработанные проекты документов;</w:t>
      </w:r>
    </w:p>
    <w:p w:rsidR="002842D6" w:rsidRPr="00A635D6" w:rsidRDefault="002842D6" w:rsidP="002842D6">
      <w:pPr>
        <w:numPr>
          <w:ilvl w:val="0"/>
          <w:numId w:val="2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 xml:space="preserve">ВР -  выполненные работы, изготовленные продукты </w:t>
      </w:r>
      <w:r w:rsidRPr="00A635D6">
        <w:rPr>
          <w:sz w:val="20"/>
          <w:szCs w:val="20"/>
        </w:rPr>
        <w:t>и т.д.</w:t>
      </w:r>
    </w:p>
  </w:footnote>
  <w:footnote w:id="2">
    <w:p w:rsidR="002842D6" w:rsidRPr="00A635D6" w:rsidRDefault="002842D6" w:rsidP="002842D6">
      <w:pPr>
        <w:pStyle w:val="a6"/>
        <w:spacing w:line="240" w:lineRule="auto"/>
        <w:ind w:left="0"/>
      </w:pPr>
      <w:r w:rsidRPr="00A635D6">
        <w:rPr>
          <w:rStyle w:val="a8"/>
        </w:rPr>
        <w:footnoteRef/>
      </w:r>
      <w:r w:rsidRPr="00A635D6">
        <w:t xml:space="preserve"> </w:t>
      </w:r>
      <w:r>
        <w:t>Ра</w:t>
      </w:r>
      <w:r w:rsidRPr="00A635D6">
        <w:t>здел настоящего уче</w:t>
      </w:r>
      <w:r>
        <w:t xml:space="preserve">бного модуля, учебник, учебное </w:t>
      </w:r>
      <w:r w:rsidRPr="00A635D6">
        <w:t>или учебно-методическое пособие, система дистанционного обучения ПОО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452FE"/>
    <w:multiLevelType w:val="hybridMultilevel"/>
    <w:tmpl w:val="5820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326"/>
    <w:multiLevelType w:val="multilevel"/>
    <w:tmpl w:val="E1A060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C213C"/>
    <w:multiLevelType w:val="multilevel"/>
    <w:tmpl w:val="769E09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740AF"/>
    <w:multiLevelType w:val="hybridMultilevel"/>
    <w:tmpl w:val="C344B1F0"/>
    <w:lvl w:ilvl="0" w:tplc="0AF23EB2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297938F6"/>
    <w:multiLevelType w:val="multilevel"/>
    <w:tmpl w:val="E3C0C2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640C6"/>
    <w:multiLevelType w:val="hybridMultilevel"/>
    <w:tmpl w:val="3B12B4AE"/>
    <w:lvl w:ilvl="0" w:tplc="4A505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FB01CB"/>
    <w:multiLevelType w:val="hybridMultilevel"/>
    <w:tmpl w:val="D6761512"/>
    <w:lvl w:ilvl="0" w:tplc="1F5A09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AF0789"/>
    <w:multiLevelType w:val="hybridMultilevel"/>
    <w:tmpl w:val="7A8A5D6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2D6"/>
    <w:rsid w:val="000111D7"/>
    <w:rsid w:val="00025D32"/>
    <w:rsid w:val="000313FE"/>
    <w:rsid w:val="00032FF5"/>
    <w:rsid w:val="0005213A"/>
    <w:rsid w:val="0007555D"/>
    <w:rsid w:val="00082016"/>
    <w:rsid w:val="00101E26"/>
    <w:rsid w:val="00170079"/>
    <w:rsid w:val="001A7EE7"/>
    <w:rsid w:val="001B68C0"/>
    <w:rsid w:val="0025318E"/>
    <w:rsid w:val="002719FF"/>
    <w:rsid w:val="002842D6"/>
    <w:rsid w:val="0029025D"/>
    <w:rsid w:val="002C7667"/>
    <w:rsid w:val="003678B6"/>
    <w:rsid w:val="003A15B8"/>
    <w:rsid w:val="003A2123"/>
    <w:rsid w:val="003C347D"/>
    <w:rsid w:val="00432909"/>
    <w:rsid w:val="00437237"/>
    <w:rsid w:val="00441331"/>
    <w:rsid w:val="00490AC7"/>
    <w:rsid w:val="004E1291"/>
    <w:rsid w:val="005001E5"/>
    <w:rsid w:val="00505A50"/>
    <w:rsid w:val="006027C7"/>
    <w:rsid w:val="006221B1"/>
    <w:rsid w:val="00635C08"/>
    <w:rsid w:val="006B1EDB"/>
    <w:rsid w:val="006C5287"/>
    <w:rsid w:val="006F318B"/>
    <w:rsid w:val="00745834"/>
    <w:rsid w:val="007A2A59"/>
    <w:rsid w:val="007B62EB"/>
    <w:rsid w:val="007E40DA"/>
    <w:rsid w:val="007E6B97"/>
    <w:rsid w:val="007F6599"/>
    <w:rsid w:val="008071AE"/>
    <w:rsid w:val="00890251"/>
    <w:rsid w:val="008C343A"/>
    <w:rsid w:val="008F1651"/>
    <w:rsid w:val="00935A56"/>
    <w:rsid w:val="00957313"/>
    <w:rsid w:val="00966B0B"/>
    <w:rsid w:val="00973D46"/>
    <w:rsid w:val="00A26949"/>
    <w:rsid w:val="00A437B8"/>
    <w:rsid w:val="00AA3691"/>
    <w:rsid w:val="00AC5C02"/>
    <w:rsid w:val="00B06B38"/>
    <w:rsid w:val="00B60B38"/>
    <w:rsid w:val="00B93AD5"/>
    <w:rsid w:val="00BB3940"/>
    <w:rsid w:val="00BC44C6"/>
    <w:rsid w:val="00BF0BAE"/>
    <w:rsid w:val="00C74A26"/>
    <w:rsid w:val="00CB61B5"/>
    <w:rsid w:val="00CF2CF3"/>
    <w:rsid w:val="00D158F2"/>
    <w:rsid w:val="00DA5747"/>
    <w:rsid w:val="00DC067F"/>
    <w:rsid w:val="00DD5B58"/>
    <w:rsid w:val="00DF48EF"/>
    <w:rsid w:val="00E51692"/>
    <w:rsid w:val="00E53A35"/>
    <w:rsid w:val="00E95A60"/>
    <w:rsid w:val="00EA1E51"/>
    <w:rsid w:val="00F158B6"/>
    <w:rsid w:val="00F41E2A"/>
    <w:rsid w:val="00F4324F"/>
    <w:rsid w:val="00F54041"/>
    <w:rsid w:val="00FA0CA4"/>
    <w:rsid w:val="00FB7A31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B4C96-1AF9-4631-93C6-0180AB82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D6"/>
    <w:pPr>
      <w:suppressAutoHyphens/>
      <w:spacing w:after="0" w:line="360" w:lineRule="auto"/>
      <w:ind w:left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2842D6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2842D6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2D6"/>
    <w:rPr>
      <w:rFonts w:ascii="Times New Roman" w:eastAsia="Times New Roman" w:hAnsi="Times New Roman" w:cs="Times New Roman"/>
      <w:b/>
      <w:snapToGrid w:val="0"/>
      <w:sz w:val="28"/>
      <w:lang w:eastAsia="zh-CN"/>
    </w:rPr>
  </w:style>
  <w:style w:type="character" w:customStyle="1" w:styleId="20">
    <w:name w:val="Заголовок 2 Знак"/>
    <w:basedOn w:val="a0"/>
    <w:link w:val="2"/>
    <w:rsid w:val="002842D6"/>
    <w:rPr>
      <w:rFonts w:eastAsia="Times New Roman" w:cs="Times New Roman"/>
      <w:b/>
      <w:snapToGrid w:val="0"/>
      <w:sz w:val="28"/>
      <w:lang w:eastAsia="zh-CN"/>
    </w:rPr>
  </w:style>
  <w:style w:type="paragraph" w:styleId="a3">
    <w:name w:val="List Paragraph"/>
    <w:basedOn w:val="a"/>
    <w:link w:val="a4"/>
    <w:uiPriority w:val="34"/>
    <w:qFormat/>
    <w:rsid w:val="002842D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2842D6"/>
    <w:rPr>
      <w:rFonts w:ascii="Calibri" w:eastAsia="Calibri" w:hAnsi="Calibri" w:cs="Times New Roman"/>
      <w:sz w:val="28"/>
      <w:lang w:eastAsia="zh-CN"/>
    </w:rPr>
  </w:style>
  <w:style w:type="paragraph" w:styleId="a5">
    <w:name w:val="List"/>
    <w:basedOn w:val="a"/>
    <w:uiPriority w:val="99"/>
    <w:rsid w:val="002842D6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6">
    <w:name w:val="footnote text"/>
    <w:basedOn w:val="a"/>
    <w:link w:val="a7"/>
    <w:unhideWhenUsed/>
    <w:rsid w:val="002842D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842D6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2842D6"/>
    <w:rPr>
      <w:vertAlign w:val="superscript"/>
    </w:rPr>
  </w:style>
  <w:style w:type="paragraph" w:customStyle="1" w:styleId="a9">
    <w:name w:val="Таблица мелкая"/>
    <w:basedOn w:val="a"/>
    <w:link w:val="aa"/>
    <w:qFormat/>
    <w:rsid w:val="002842D6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a">
    <w:name w:val="Таблица мелкая Знак"/>
    <w:link w:val="a9"/>
    <w:rsid w:val="002842D6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paragraph" w:customStyle="1" w:styleId="Default">
    <w:name w:val="Default"/>
    <w:rsid w:val="007A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BF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C44C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44C6"/>
    <w:rPr>
      <w:rFonts w:ascii="Times New Roman" w:eastAsia="Calibri" w:hAnsi="Times New Roman" w:cs="Times New Roman"/>
      <w:sz w:val="28"/>
      <w:lang w:eastAsia="zh-CN"/>
    </w:rPr>
  </w:style>
  <w:style w:type="paragraph" w:styleId="ae">
    <w:name w:val="footer"/>
    <w:basedOn w:val="a"/>
    <w:link w:val="af"/>
    <w:uiPriority w:val="99"/>
    <w:unhideWhenUsed/>
    <w:rsid w:val="00BC44C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44C6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Андрей Степаненко</cp:lastModifiedBy>
  <cp:revision>48</cp:revision>
  <dcterms:created xsi:type="dcterms:W3CDTF">2020-06-01T11:26:00Z</dcterms:created>
  <dcterms:modified xsi:type="dcterms:W3CDTF">2021-01-21T08:54:00Z</dcterms:modified>
</cp:coreProperties>
</file>