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1A8E" w:rsidRDefault="00641A8E" w:rsidP="00641A8E">
      <w:pPr>
        <w:suppressAutoHyphens w:val="0"/>
        <w:spacing w:after="200" w:line="276" w:lineRule="auto"/>
        <w:ind w:left="0" w:hanging="567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486A0BFE" wp14:editId="22D0C220">
            <wp:extent cx="6180083" cy="94725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62" t="2995" b="3158"/>
                    <a:stretch/>
                  </pic:blipFill>
                  <pic:spPr bwMode="auto">
                    <a:xfrm>
                      <a:off x="0" y="0"/>
                      <a:ext cx="6187326" cy="9483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7018D1" w:rsidRDefault="0042563E" w:rsidP="00ED512A">
      <w:pPr>
        <w:spacing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ОПИСАНИЕ УЧЕБНОЙ ПРОГРАММЫ</w:t>
      </w:r>
    </w:p>
    <w:p w:rsidR="002B53FA" w:rsidRPr="00C650BD" w:rsidRDefault="002B53FA" w:rsidP="00ED512A">
      <w:pPr>
        <w:spacing w:line="276" w:lineRule="auto"/>
        <w:ind w:left="0"/>
        <w:jc w:val="center"/>
        <w:rPr>
          <w:b/>
          <w:shd w:val="clear" w:color="auto" w:fill="FFFFFF"/>
        </w:rPr>
      </w:pPr>
    </w:p>
    <w:p w:rsidR="007018D1" w:rsidRPr="00C650BD" w:rsidRDefault="007018D1" w:rsidP="00ED512A">
      <w:pPr>
        <w:spacing w:line="276" w:lineRule="auto"/>
        <w:ind w:left="0"/>
      </w:pPr>
      <w:r w:rsidRPr="00C650BD">
        <w:t>1</w:t>
      </w:r>
      <w:r w:rsidR="0042563E">
        <w:rPr>
          <w:b/>
        </w:rPr>
        <w:t>. Название программы</w:t>
      </w:r>
      <w:r w:rsidRPr="00C650BD">
        <w:rPr>
          <w:b/>
        </w:rPr>
        <w:t xml:space="preserve">: </w:t>
      </w:r>
      <w:r w:rsidR="0042563E" w:rsidRPr="0042563E">
        <w:t>Программа дополнительного профессионального образования</w:t>
      </w:r>
      <w:r w:rsidR="0042563E">
        <w:rPr>
          <w:b/>
        </w:rPr>
        <w:t xml:space="preserve">  «</w:t>
      </w:r>
      <w:r w:rsidRPr="00FC3284">
        <w:t>Инновации в индустрии гостеприимства</w:t>
      </w:r>
      <w:r w:rsidR="0042563E">
        <w:t>»</w:t>
      </w:r>
      <w:r w:rsidRPr="00C650BD">
        <w:t>.</w:t>
      </w:r>
    </w:p>
    <w:p w:rsidR="007018D1" w:rsidRPr="00C650BD" w:rsidRDefault="007018D1" w:rsidP="00ED512A">
      <w:pPr>
        <w:spacing w:line="276" w:lineRule="auto"/>
        <w:ind w:left="0"/>
      </w:pPr>
      <w:r w:rsidRPr="00C650BD">
        <w:t>2</w:t>
      </w:r>
      <w:r w:rsidRPr="00C650BD">
        <w:rPr>
          <w:b/>
        </w:rPr>
        <w:t>.</w:t>
      </w:r>
      <w:r w:rsidRPr="00C650BD">
        <w:t xml:space="preserve"> </w:t>
      </w:r>
      <w:r w:rsidRPr="00C650BD">
        <w:rPr>
          <w:b/>
        </w:rPr>
        <w:t xml:space="preserve">Категория слушателей: </w:t>
      </w:r>
      <w:r w:rsidRPr="00C650BD">
        <w:t>педагогические работники профессиональных образовательных организаций.</w:t>
      </w:r>
    </w:p>
    <w:p w:rsidR="00ED512A" w:rsidRDefault="007018D1" w:rsidP="00ED512A">
      <w:pPr>
        <w:spacing w:line="276" w:lineRule="auto"/>
        <w:ind w:left="0"/>
        <w:rPr>
          <w:szCs w:val="28"/>
          <w:shd w:val="clear" w:color="auto" w:fill="FFFFFF"/>
        </w:rPr>
      </w:pPr>
      <w:r w:rsidRPr="00C650BD">
        <w:t xml:space="preserve">3. </w:t>
      </w:r>
      <w:r w:rsidRPr="00C650BD">
        <w:rPr>
          <w:b/>
          <w:szCs w:val="28"/>
        </w:rPr>
        <w:t>Цель освоение модуля:</w:t>
      </w:r>
      <w:bookmarkStart w:id="1" w:name="_Toc5877859"/>
      <w:bookmarkStart w:id="2" w:name="_Toc5878156"/>
      <w:bookmarkStart w:id="3" w:name="_Toc11708073"/>
      <w:r w:rsidR="00ED512A" w:rsidRPr="00ED512A">
        <w:rPr>
          <w:szCs w:val="28"/>
        </w:rPr>
        <w:t xml:space="preserve"> </w:t>
      </w:r>
      <w:r w:rsidR="00ED512A" w:rsidRPr="004D66AB">
        <w:rPr>
          <w:szCs w:val="28"/>
        </w:rPr>
        <w:t xml:space="preserve">Лица, </w:t>
      </w:r>
      <w:r w:rsidR="00ED512A" w:rsidRPr="004D66AB">
        <w:rPr>
          <w:szCs w:val="28"/>
          <w:shd w:val="clear" w:color="auto" w:fill="FFFFFF"/>
        </w:rPr>
        <w:t>имеющие/получающие   высшее и (или) среднее профессиональное образование и относящиеся к следующим должностям и /или группам занятий:</w:t>
      </w:r>
      <w:bookmarkEnd w:id="1"/>
      <w:bookmarkEnd w:id="2"/>
      <w:bookmarkEnd w:id="3"/>
    </w:p>
    <w:p w:rsidR="00ED512A" w:rsidRDefault="00ED512A" w:rsidP="00ED512A">
      <w:pPr>
        <w:spacing w:line="276" w:lineRule="auto"/>
        <w:ind w:left="0"/>
        <w:rPr>
          <w:szCs w:val="28"/>
          <w:shd w:val="clear" w:color="auto" w:fill="FFFFFF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5777"/>
      </w:tblGrid>
      <w:tr w:rsidR="00ED512A" w:rsidRPr="004738EE" w:rsidTr="0076731D">
        <w:tc>
          <w:tcPr>
            <w:tcW w:w="2268" w:type="dxa"/>
            <w:vAlign w:val="center"/>
          </w:tcPr>
          <w:p w:rsidR="00ED512A" w:rsidRPr="00A249B4" w:rsidRDefault="00ED512A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A249B4">
              <w:rPr>
                <w:szCs w:val="28"/>
                <w:shd w:val="clear" w:color="auto" w:fill="FFFFFF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ED512A" w:rsidRPr="00A249B4" w:rsidRDefault="00ED512A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A249B4">
              <w:rPr>
                <w:szCs w:val="28"/>
                <w:shd w:val="clear" w:color="auto" w:fill="FFFFFF"/>
              </w:rPr>
              <w:t>Код</w:t>
            </w:r>
          </w:p>
        </w:tc>
        <w:tc>
          <w:tcPr>
            <w:tcW w:w="5777" w:type="dxa"/>
            <w:vAlign w:val="center"/>
          </w:tcPr>
          <w:p w:rsidR="00ED512A" w:rsidRPr="00A249B4" w:rsidRDefault="00ED512A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 w:rsidRPr="00A249B4"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ED512A" w:rsidRPr="004738EE" w:rsidTr="0076731D">
        <w:tc>
          <w:tcPr>
            <w:tcW w:w="226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ОКЗ</w:t>
            </w:r>
          </w:p>
        </w:tc>
        <w:tc>
          <w:tcPr>
            <w:tcW w:w="141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4224</w:t>
            </w:r>
          </w:p>
        </w:tc>
        <w:tc>
          <w:tcPr>
            <w:tcW w:w="5777" w:type="dxa"/>
            <w:vAlign w:val="center"/>
          </w:tcPr>
          <w:p w:rsidR="00ED512A" w:rsidRPr="00A249B4" w:rsidRDefault="0076731D" w:rsidP="0076731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Служащие, встречающие и регистрирующие клиентов в отелях (гостиницах) </w:t>
            </w:r>
          </w:p>
        </w:tc>
      </w:tr>
      <w:tr w:rsidR="00ED512A" w:rsidRPr="004738EE" w:rsidTr="0076731D">
        <w:tc>
          <w:tcPr>
            <w:tcW w:w="226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ОКПДТР</w:t>
            </w:r>
          </w:p>
        </w:tc>
        <w:tc>
          <w:tcPr>
            <w:tcW w:w="141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25627</w:t>
            </w:r>
          </w:p>
        </w:tc>
        <w:tc>
          <w:tcPr>
            <w:tcW w:w="5777" w:type="dxa"/>
            <w:vAlign w:val="center"/>
          </w:tcPr>
          <w:p w:rsidR="00ED512A" w:rsidRPr="00A249B4" w:rsidRDefault="0076731D" w:rsidP="0076731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Портье</w:t>
            </w:r>
          </w:p>
        </w:tc>
      </w:tr>
      <w:tr w:rsidR="00ED512A" w:rsidRPr="004738EE" w:rsidTr="0076731D">
        <w:tc>
          <w:tcPr>
            <w:tcW w:w="226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ОКПДТР</w:t>
            </w:r>
          </w:p>
        </w:tc>
        <w:tc>
          <w:tcPr>
            <w:tcW w:w="1418" w:type="dxa"/>
            <w:vAlign w:val="center"/>
          </w:tcPr>
          <w:p w:rsidR="00ED512A" w:rsidRPr="00A249B4" w:rsidRDefault="0076731D" w:rsidP="00ED512A">
            <w:pPr>
              <w:spacing w:line="276" w:lineRule="auto"/>
              <w:ind w:left="0"/>
              <w:jc w:val="center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20063</w:t>
            </w:r>
          </w:p>
        </w:tc>
        <w:tc>
          <w:tcPr>
            <w:tcW w:w="5777" w:type="dxa"/>
            <w:vAlign w:val="center"/>
          </w:tcPr>
          <w:p w:rsidR="00ED512A" w:rsidRPr="00A249B4" w:rsidRDefault="0076731D" w:rsidP="0076731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</w:tbl>
    <w:p w:rsidR="007018D1" w:rsidRPr="00C650BD" w:rsidRDefault="007018D1" w:rsidP="007018D1">
      <w:pPr>
        <w:spacing w:line="276" w:lineRule="auto"/>
        <w:ind w:left="0"/>
        <w:rPr>
          <w:b/>
          <w:szCs w:val="28"/>
        </w:rPr>
      </w:pPr>
    </w:p>
    <w:p w:rsidR="00E14143" w:rsidRPr="00E14143" w:rsidRDefault="00E14143" w:rsidP="0076731D">
      <w:pPr>
        <w:spacing w:line="276" w:lineRule="auto"/>
        <w:ind w:left="0"/>
        <w:rPr>
          <w:szCs w:val="28"/>
        </w:rPr>
      </w:pPr>
      <w:r>
        <w:t xml:space="preserve">4. </w:t>
      </w:r>
      <w:r w:rsidRPr="00C650BD">
        <w:t xml:space="preserve"> </w:t>
      </w:r>
      <w:r w:rsidRPr="00C650BD">
        <w:rPr>
          <w:b/>
          <w:szCs w:val="28"/>
        </w:rPr>
        <w:t xml:space="preserve">Форма обучения: </w:t>
      </w:r>
      <w:r w:rsidRPr="00E14143">
        <w:rPr>
          <w:szCs w:val="28"/>
        </w:rPr>
        <w:t>очно</w:t>
      </w:r>
      <w:r>
        <w:rPr>
          <w:b/>
          <w:szCs w:val="28"/>
        </w:rPr>
        <w:t xml:space="preserve"> /</w:t>
      </w:r>
      <w:r w:rsidRPr="00C650BD">
        <w:rPr>
          <w:szCs w:val="28"/>
        </w:rPr>
        <w:t>заочная, с применением дистанционных образовательных технологий/ 24 часа.</w:t>
      </w:r>
    </w:p>
    <w:p w:rsidR="0076731D" w:rsidRPr="000F2412" w:rsidRDefault="0076731D" w:rsidP="0076731D">
      <w:pPr>
        <w:spacing w:line="276" w:lineRule="auto"/>
        <w:ind w:left="0"/>
        <w:rPr>
          <w:szCs w:val="28"/>
        </w:rPr>
      </w:pPr>
      <w:r w:rsidRPr="00C650BD">
        <w:rPr>
          <w:szCs w:val="28"/>
        </w:rPr>
        <w:t>5</w:t>
      </w:r>
      <w:r w:rsidRPr="000F2412">
        <w:rPr>
          <w:szCs w:val="28"/>
        </w:rPr>
        <w:t xml:space="preserve">. </w:t>
      </w:r>
      <w:r w:rsidR="0042563E">
        <w:rPr>
          <w:b/>
          <w:szCs w:val="28"/>
        </w:rPr>
        <w:t>Освоение программы</w:t>
      </w:r>
      <w:r w:rsidRPr="000F2412">
        <w:rPr>
          <w:b/>
          <w:szCs w:val="28"/>
        </w:rPr>
        <w:t xml:space="preserve"> предполагает достижение следующего(щих) уровня(ней) квалификации </w:t>
      </w:r>
      <w:r w:rsidRPr="000F2412">
        <w:rPr>
          <w:szCs w:val="28"/>
        </w:rPr>
        <w:t xml:space="preserve">в соответствии с профессиональным стандартом (профессиональными стандартами) «Работник по приёму и размещению гостей», утверждённого Министерством труда и социальной защиты Российской Федерации от </w:t>
      </w:r>
      <w:r w:rsidR="00E14143" w:rsidRPr="000F2412">
        <w:rPr>
          <w:szCs w:val="28"/>
        </w:rPr>
        <w:t>5</w:t>
      </w:r>
      <w:r w:rsidRPr="000F2412">
        <w:rPr>
          <w:szCs w:val="28"/>
        </w:rPr>
        <w:t xml:space="preserve"> </w:t>
      </w:r>
      <w:r w:rsidR="00E14143" w:rsidRPr="000F2412">
        <w:rPr>
          <w:szCs w:val="28"/>
        </w:rPr>
        <w:t>сентя</w:t>
      </w:r>
      <w:r w:rsidRPr="000F2412">
        <w:rPr>
          <w:szCs w:val="28"/>
        </w:rPr>
        <w:t>бря 201</w:t>
      </w:r>
      <w:r w:rsidR="00E14143" w:rsidRPr="000F2412">
        <w:rPr>
          <w:szCs w:val="28"/>
        </w:rPr>
        <w:t>7</w:t>
      </w:r>
      <w:r w:rsidRPr="000F2412">
        <w:rPr>
          <w:szCs w:val="28"/>
        </w:rPr>
        <w:t xml:space="preserve"> г № </w:t>
      </w:r>
      <w:r w:rsidR="00E14143" w:rsidRPr="000F2412">
        <w:rPr>
          <w:szCs w:val="28"/>
        </w:rPr>
        <w:t>659</w:t>
      </w:r>
      <w:r w:rsidR="000F2412" w:rsidRPr="000F2412">
        <w:rPr>
          <w:szCs w:val="28"/>
        </w:rPr>
        <w:t xml:space="preserve"> н, Федеральным государственным образовательным стандартом по специальности</w:t>
      </w:r>
      <w:r w:rsidR="000F2412">
        <w:rPr>
          <w:szCs w:val="28"/>
        </w:rPr>
        <w:t xml:space="preserve"> </w:t>
      </w:r>
      <w:r w:rsidR="000F2412" w:rsidRPr="000F2412">
        <w:rPr>
          <w:szCs w:val="28"/>
        </w:rPr>
        <w:t>43.02.14 Гостиничное дело, утверждён</w:t>
      </w:r>
      <w:r w:rsidR="000F2412">
        <w:rPr>
          <w:szCs w:val="28"/>
        </w:rPr>
        <w:t>ного</w:t>
      </w:r>
      <w:r w:rsidR="000F2412" w:rsidRPr="000F2412">
        <w:rPr>
          <w:szCs w:val="28"/>
        </w:rPr>
        <w:t xml:space="preserve"> приказом Министерства образования и науки Российской Федерации </w:t>
      </w:r>
      <w:r w:rsidR="000F2412" w:rsidRPr="000F2412">
        <w:rPr>
          <w:bCs/>
          <w:szCs w:val="28"/>
        </w:rPr>
        <w:t>от 09.12.2016 года № 1552</w:t>
      </w:r>
      <w:r w:rsidR="000F2412">
        <w:rPr>
          <w:bCs/>
          <w:szCs w:val="28"/>
        </w:rPr>
        <w:t>.</w:t>
      </w:r>
    </w:p>
    <w:p w:rsidR="00E14143" w:rsidRDefault="00E14143" w:rsidP="0076731D">
      <w:pPr>
        <w:spacing w:line="276" w:lineRule="auto"/>
        <w:ind w:left="0"/>
      </w:pPr>
      <w:r>
        <w:t xml:space="preserve">6. </w:t>
      </w:r>
      <w:r w:rsidRPr="00C650BD">
        <w:rPr>
          <w:b/>
          <w:bCs/>
          <w:szCs w:val="28"/>
          <w:lang w:eastAsia="ru-RU"/>
        </w:rPr>
        <w:t>Образовательные результаты:</w:t>
      </w:r>
      <w:r w:rsidRPr="00C650BD">
        <w:rPr>
          <w:szCs w:val="28"/>
        </w:rPr>
        <w:t xml:space="preserve"> </w:t>
      </w:r>
      <w:r w:rsidRPr="00FC4BD5">
        <w:rPr>
          <w:rFonts w:eastAsia="Times New Roman"/>
          <w:szCs w:val="28"/>
          <w:lang w:eastAsia="ru-RU"/>
        </w:rPr>
        <w:t>совершенствование у слушателей компетенций и приобретение ими новых компетенц</w:t>
      </w:r>
      <w:r>
        <w:rPr>
          <w:rFonts w:eastAsia="Times New Roman"/>
          <w:szCs w:val="28"/>
          <w:lang w:eastAsia="ru-RU"/>
        </w:rPr>
        <w:t xml:space="preserve">ий использования </w:t>
      </w:r>
      <w:r w:rsidR="00773C86">
        <w:rPr>
          <w:rFonts w:eastAsia="Times New Roman"/>
          <w:szCs w:val="28"/>
          <w:lang w:eastAsia="ru-RU"/>
        </w:rPr>
        <w:t xml:space="preserve">инноваций в индустрии гостеприимства, </w:t>
      </w:r>
      <w:r>
        <w:t>современных технологий гостиничной деятельности в работе с потребителем.</w:t>
      </w:r>
    </w:p>
    <w:p w:rsidR="00E14143" w:rsidRPr="00C650BD" w:rsidRDefault="00E14143" w:rsidP="00E14143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E14143">
        <w:rPr>
          <w:color w:val="auto"/>
          <w:sz w:val="28"/>
          <w:szCs w:val="28"/>
          <w:lang w:eastAsia="ru-RU"/>
        </w:rPr>
        <w:t>7.</w:t>
      </w:r>
      <w:r>
        <w:rPr>
          <w:b/>
          <w:color w:val="auto"/>
          <w:sz w:val="28"/>
          <w:szCs w:val="28"/>
          <w:lang w:eastAsia="ru-RU"/>
        </w:rPr>
        <w:t xml:space="preserve"> </w:t>
      </w:r>
      <w:r w:rsidRPr="00C650BD">
        <w:rPr>
          <w:b/>
          <w:color w:val="auto"/>
          <w:sz w:val="28"/>
          <w:szCs w:val="28"/>
          <w:lang w:eastAsia="ru-RU"/>
        </w:rPr>
        <w:t xml:space="preserve">Результаты обучения: </w:t>
      </w:r>
    </w:p>
    <w:p w:rsidR="00E14143" w:rsidRPr="00C650BD" w:rsidRDefault="0042563E" w:rsidP="00E14143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В результате освоения программы</w:t>
      </w:r>
      <w:r w:rsidR="00E14143" w:rsidRPr="00C650BD">
        <w:rPr>
          <w:rFonts w:ascii="Times New Roman" w:hAnsi="Times New Roman" w:cs="Times New Roman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E14143" w:rsidRPr="00C650BD" w:rsidRDefault="00E14143" w:rsidP="00E14143">
      <w:pPr>
        <w:pStyle w:val="a4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Слушатель должен </w:t>
      </w:r>
    </w:p>
    <w:p w:rsidR="00E14143" w:rsidRPr="00C650BD" w:rsidRDefault="00E14143" w:rsidP="00E14143">
      <w:pPr>
        <w:spacing w:line="276" w:lineRule="auto"/>
        <w:ind w:left="0" w:firstLine="567"/>
        <w:jc w:val="left"/>
        <w:rPr>
          <w:b/>
          <w:szCs w:val="28"/>
          <w:shd w:val="clear" w:color="auto" w:fill="FEFEFE"/>
        </w:rPr>
      </w:pPr>
      <w:r w:rsidRPr="00C650BD">
        <w:rPr>
          <w:b/>
          <w:szCs w:val="28"/>
          <w:shd w:val="clear" w:color="auto" w:fill="FEFEFE"/>
        </w:rPr>
        <w:t xml:space="preserve">знать: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сущность понятий «инновации», «инноватика», «инновационный менеджмент»;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lastRenderedPageBreak/>
        <w:t xml:space="preserve">типологию инноваций в гостиничном бизнесе;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подходы к разработке инновационной стратегии развития гостиничного предприятия;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подходы к инновации как «стабилизатору кризисных моментов»;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взаимосвязь глобализации социальных процессов с тенденциями развития гостиничных услуг;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характеристику трудовых ресурсов и инновационные методы мотивации персонала в гостиничном предприятии;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B2B технологии в гостиничном деле; </w:t>
      </w:r>
    </w:p>
    <w:p w:rsidR="00E14143" w:rsidRPr="004B6F71" w:rsidRDefault="00E14143" w:rsidP="00E141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жизненный цикл инновации и жизненный цикл продукта</w:t>
      </w:r>
    </w:p>
    <w:p w:rsidR="0010509C" w:rsidRDefault="00E14143" w:rsidP="0076731D">
      <w:pPr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ab/>
      </w:r>
    </w:p>
    <w:p w:rsidR="00E14143" w:rsidRDefault="0010509C" w:rsidP="0076731D">
      <w:pPr>
        <w:spacing w:line="276" w:lineRule="auto"/>
        <w:ind w:left="0"/>
        <w:rPr>
          <w:b/>
          <w:szCs w:val="28"/>
        </w:rPr>
      </w:pPr>
      <w:r>
        <w:rPr>
          <w:b/>
          <w:szCs w:val="28"/>
        </w:rPr>
        <w:tab/>
      </w:r>
      <w:r w:rsidR="00E14143" w:rsidRPr="00C650BD">
        <w:rPr>
          <w:b/>
          <w:szCs w:val="28"/>
        </w:rPr>
        <w:t>уметь: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описывать сущность понятий «инновации», «инноватика», «инновационный менеджмент»;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характеризовать типологию инноваций в гостиничном бизнесе;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объяснять подходы к разработке инновационной стратегии развития гостиничного предприятия;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описывать подходы к инновации как «стабилизатору кризисных моментов»;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характеризовать взаимосвязь глобализации социальных процессов с тенденциями развития гостиничных услуг;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характеризовать трудовые ресурсы и инновационные методы мотивации персонала в гостиничном предприятии; </w:t>
      </w:r>
    </w:p>
    <w:p w:rsidR="0010509C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 xml:space="preserve">характеризовать B2B технологии в гостиничном деле; </w:t>
      </w:r>
    </w:p>
    <w:p w:rsidR="0010509C" w:rsidRPr="004B6F71" w:rsidRDefault="0010509C" w:rsidP="0010509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характеризовать жизненный цикл инновации и жизненный цикл продукта</w:t>
      </w:r>
    </w:p>
    <w:p w:rsidR="0010509C" w:rsidRDefault="0010509C" w:rsidP="0010509C">
      <w:pPr>
        <w:spacing w:line="220" w:lineRule="exact"/>
        <w:ind w:left="0"/>
        <w:rPr>
          <w:rStyle w:val="4"/>
          <w:rFonts w:eastAsiaTheme="minorHAnsi"/>
          <w:sz w:val="28"/>
          <w:szCs w:val="28"/>
        </w:rPr>
      </w:pPr>
    </w:p>
    <w:p w:rsidR="0010509C" w:rsidRPr="0010509C" w:rsidRDefault="0010509C" w:rsidP="0010509C">
      <w:pPr>
        <w:spacing w:line="220" w:lineRule="exact"/>
        <w:ind w:left="0"/>
        <w:rPr>
          <w:rStyle w:val="4"/>
          <w:rFonts w:eastAsiaTheme="minorHAnsi"/>
          <w:color w:val="auto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ab/>
      </w:r>
      <w:r w:rsidRPr="0010509C">
        <w:rPr>
          <w:rStyle w:val="4"/>
          <w:rFonts w:eastAsiaTheme="minorHAnsi"/>
          <w:color w:val="auto"/>
          <w:sz w:val="28"/>
          <w:szCs w:val="28"/>
        </w:rPr>
        <w:t xml:space="preserve">иметь практический опыт: </w:t>
      </w:r>
    </w:p>
    <w:p w:rsidR="0010509C" w:rsidRDefault="0010509C" w:rsidP="001050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B6F71">
        <w:rPr>
          <w:rFonts w:ascii="Times New Roman" w:hAnsi="Times New Roman" w:cs="Times New Roman"/>
          <w:sz w:val="28"/>
          <w:szCs w:val="28"/>
        </w:rPr>
        <w:t xml:space="preserve">объяснения подходов к разработке инновационной стратегии развития гостиничного предприятия; </w:t>
      </w:r>
    </w:p>
    <w:p w:rsidR="0010509C" w:rsidRDefault="0010509C" w:rsidP="001050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B6F71">
        <w:rPr>
          <w:rFonts w:ascii="Times New Roman" w:hAnsi="Times New Roman" w:cs="Times New Roman"/>
          <w:sz w:val="28"/>
          <w:szCs w:val="28"/>
        </w:rPr>
        <w:t xml:space="preserve">характеристики инновации как «стабилизатору кризисных моментов»; </w:t>
      </w:r>
    </w:p>
    <w:p w:rsidR="0010509C" w:rsidRPr="004B6F71" w:rsidRDefault="0010509C" w:rsidP="0010509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6F71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B6F71">
        <w:rPr>
          <w:rFonts w:ascii="Times New Roman" w:hAnsi="Times New Roman" w:cs="Times New Roman"/>
          <w:sz w:val="28"/>
          <w:szCs w:val="28"/>
        </w:rPr>
        <w:t xml:space="preserve"> характеристики взаимосвязи глобализации социальных процессов с тенденц</w:t>
      </w:r>
      <w:r>
        <w:rPr>
          <w:rFonts w:ascii="Times New Roman" w:hAnsi="Times New Roman" w:cs="Times New Roman"/>
          <w:sz w:val="28"/>
          <w:szCs w:val="28"/>
        </w:rPr>
        <w:t>иями развития гостиничных услуг.</w:t>
      </w:r>
    </w:p>
    <w:p w:rsidR="0010509C" w:rsidRDefault="0010509C" w:rsidP="0076731D">
      <w:pPr>
        <w:spacing w:line="276" w:lineRule="auto"/>
        <w:ind w:left="0"/>
      </w:pPr>
    </w:p>
    <w:p w:rsidR="002B53FA" w:rsidRDefault="002B53FA" w:rsidP="0076731D">
      <w:pPr>
        <w:spacing w:line="276" w:lineRule="auto"/>
        <w:ind w:left="0"/>
      </w:pPr>
    </w:p>
    <w:p w:rsidR="002B53FA" w:rsidRDefault="002B53FA" w:rsidP="0076731D">
      <w:pPr>
        <w:spacing w:line="276" w:lineRule="auto"/>
        <w:ind w:left="0"/>
      </w:pPr>
    </w:p>
    <w:p w:rsidR="002B53FA" w:rsidRDefault="002B53FA" w:rsidP="0076731D">
      <w:pPr>
        <w:spacing w:line="276" w:lineRule="auto"/>
        <w:ind w:left="0"/>
      </w:pPr>
    </w:p>
    <w:p w:rsidR="002B53FA" w:rsidRDefault="002B53FA" w:rsidP="0076731D">
      <w:pPr>
        <w:spacing w:line="276" w:lineRule="auto"/>
        <w:ind w:left="0"/>
      </w:pPr>
    </w:p>
    <w:p w:rsidR="002B53FA" w:rsidRDefault="002B53FA" w:rsidP="0076731D">
      <w:pPr>
        <w:spacing w:line="276" w:lineRule="auto"/>
        <w:ind w:left="0"/>
      </w:pPr>
    </w:p>
    <w:p w:rsidR="000F2412" w:rsidRPr="00C650BD" w:rsidRDefault="000F2412" w:rsidP="000F2412">
      <w:pPr>
        <w:spacing w:line="240" w:lineRule="auto"/>
        <w:ind w:left="360"/>
        <w:jc w:val="center"/>
        <w:rPr>
          <w:b/>
          <w:szCs w:val="28"/>
        </w:rPr>
      </w:pPr>
      <w:r w:rsidRPr="00C650BD">
        <w:rPr>
          <w:szCs w:val="28"/>
        </w:rPr>
        <w:t>8</w:t>
      </w:r>
      <w:r w:rsidRPr="00C650BD">
        <w:rPr>
          <w:b/>
          <w:szCs w:val="28"/>
        </w:rPr>
        <w:t>. Учебный план</w:t>
      </w:r>
    </w:p>
    <w:p w:rsidR="000F2412" w:rsidRPr="00C650BD" w:rsidRDefault="000F2412" w:rsidP="000F2412">
      <w:pPr>
        <w:spacing w:line="276" w:lineRule="auto"/>
        <w:jc w:val="center"/>
        <w:rPr>
          <w:szCs w:val="28"/>
          <w:shd w:val="clear" w:color="auto" w:fill="FFFFFF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"/>
        <w:gridCol w:w="1134"/>
        <w:gridCol w:w="992"/>
        <w:gridCol w:w="567"/>
        <w:gridCol w:w="1134"/>
        <w:gridCol w:w="1843"/>
      </w:tblGrid>
      <w:tr w:rsidR="000F2412" w:rsidRPr="00C650BD" w:rsidTr="00EF7CFA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Промежу-</w:t>
            </w:r>
          </w:p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аттестация</w:t>
            </w:r>
          </w:p>
        </w:tc>
      </w:tr>
      <w:tr w:rsidR="000F2412" w:rsidRPr="00C650BD" w:rsidTr="00EF7CFA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0F2412" w:rsidRPr="00C650BD" w:rsidTr="00EF7CFA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12" w:rsidRPr="00C650BD" w:rsidRDefault="000F2412" w:rsidP="0058262D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412" w:rsidRPr="00C650BD" w:rsidRDefault="000F2412" w:rsidP="0058262D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0F2412" w:rsidRPr="00C650BD" w:rsidTr="00EF7CF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412" w:rsidRPr="00C650BD" w:rsidRDefault="000F2412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2B53FA" w:rsidRPr="00C650BD" w:rsidTr="00EF7CF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2B53F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Сущность и функции инновационной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B53FA" w:rsidRPr="00C650BD" w:rsidTr="00EF7CF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2B53F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Управление инновационными проектами. Формы финансирования инновационных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B53FA" w:rsidRPr="00C650BD" w:rsidTr="00EF7CF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2B53F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Стратегия и планирование инновационной деятельности гостиничного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B53FA" w:rsidRPr="00C650BD" w:rsidTr="00EF7CF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2B53FA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Инновационные процессы в гостиничной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37060C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2B53FA" w:rsidRPr="00C650BD" w:rsidTr="00EF7CFA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Pr="00C650BD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3FA" w:rsidRDefault="002B53FA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2B53FA" w:rsidRPr="00C650BD" w:rsidRDefault="009E3CA6" w:rsidP="0037060C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Публичная защита </w:t>
            </w:r>
            <w:r w:rsidR="00EF7CFA">
              <w:rPr>
                <w:bCs/>
                <w:szCs w:val="28"/>
              </w:rPr>
              <w:t>презентации</w:t>
            </w:r>
          </w:p>
        </w:tc>
      </w:tr>
      <w:tr w:rsidR="002B53FA" w:rsidRPr="00C650BD" w:rsidTr="00EF7CFA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2B53FA">
            <w:pPr>
              <w:spacing w:line="240" w:lineRule="auto"/>
              <w:ind w:left="0"/>
              <w:jc w:val="right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Default="002B53FA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37060C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2B53FA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37060C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Pr="00C650BD" w:rsidRDefault="0037060C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FA" w:rsidRDefault="0037060C" w:rsidP="0058262D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0F2412" w:rsidRDefault="000F2412" w:rsidP="0076731D">
      <w:pPr>
        <w:spacing w:line="276" w:lineRule="auto"/>
        <w:ind w:left="0"/>
      </w:pPr>
    </w:p>
    <w:p w:rsidR="00D24C78" w:rsidRDefault="00D24C78" w:rsidP="00D24C78">
      <w:pPr>
        <w:spacing w:line="276" w:lineRule="auto"/>
        <w:ind w:left="0"/>
        <w:jc w:val="center"/>
      </w:pPr>
    </w:p>
    <w:p w:rsidR="00D24C78" w:rsidRDefault="00D24C78" w:rsidP="00D24C78">
      <w:pPr>
        <w:spacing w:line="276" w:lineRule="auto"/>
        <w:ind w:left="0"/>
        <w:jc w:val="center"/>
      </w:pPr>
    </w:p>
    <w:p w:rsidR="00EF7CFA" w:rsidRDefault="00EF7CFA" w:rsidP="00D24C78">
      <w:pPr>
        <w:spacing w:line="276" w:lineRule="auto"/>
        <w:ind w:left="0"/>
        <w:jc w:val="center"/>
      </w:pPr>
    </w:p>
    <w:p w:rsidR="00D24C78" w:rsidRDefault="00D24C78" w:rsidP="00EF7CFA">
      <w:pPr>
        <w:spacing w:line="276" w:lineRule="auto"/>
        <w:ind w:left="0"/>
      </w:pPr>
    </w:p>
    <w:p w:rsidR="00D24C78" w:rsidRDefault="004A031B" w:rsidP="00D24C78">
      <w:pPr>
        <w:spacing w:line="276" w:lineRule="auto"/>
        <w:ind w:left="0"/>
        <w:jc w:val="center"/>
        <w:rPr>
          <w:b/>
          <w:szCs w:val="28"/>
        </w:rPr>
      </w:pPr>
      <w:r>
        <w:t>9.</w:t>
      </w:r>
      <w:r w:rsidR="00D24C78" w:rsidRPr="00D24C78">
        <w:rPr>
          <w:b/>
          <w:szCs w:val="28"/>
        </w:rPr>
        <w:t xml:space="preserve"> </w:t>
      </w:r>
      <w:r w:rsidR="00D24C78">
        <w:rPr>
          <w:b/>
          <w:szCs w:val="28"/>
        </w:rPr>
        <w:t xml:space="preserve">Тематическое планирование </w:t>
      </w:r>
    </w:p>
    <w:p w:rsidR="004A031B" w:rsidRDefault="004A031B" w:rsidP="004A031B">
      <w:pPr>
        <w:spacing w:line="276" w:lineRule="auto"/>
        <w:ind w:left="0"/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6"/>
        <w:gridCol w:w="3912"/>
        <w:gridCol w:w="1617"/>
        <w:gridCol w:w="1306"/>
      </w:tblGrid>
      <w:tr w:rsidR="00D24C78" w:rsidTr="0058262D">
        <w:tc>
          <w:tcPr>
            <w:tcW w:w="2235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3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D24C78" w:rsidTr="0058262D">
        <w:tc>
          <w:tcPr>
            <w:tcW w:w="2235" w:type="dxa"/>
            <w:vMerge w:val="restart"/>
          </w:tcPr>
          <w:p w:rsidR="00D24C78" w:rsidRDefault="00D24C78" w:rsidP="00D24C78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1 </w:t>
            </w:r>
            <w:r w:rsidR="009E3CA6" w:rsidRPr="009E3CA6">
              <w:rPr>
                <w:b/>
              </w:rPr>
              <w:t>Сущность и функции инновационной деятельности</w:t>
            </w:r>
          </w:p>
        </w:tc>
        <w:tc>
          <w:tcPr>
            <w:tcW w:w="4413" w:type="dxa"/>
            <w:gridSpan w:val="3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24C78" w:rsidRPr="00A378FD" w:rsidRDefault="009E3CA6" w:rsidP="0058262D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D24C78" w:rsidRPr="006C18F1" w:rsidRDefault="009E3CA6" w:rsidP="00EF7CFA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Теория инновационных процессов Й. Шумпетера, технологические уклады развития, CALS-технологии</w:t>
            </w:r>
          </w:p>
        </w:tc>
        <w:tc>
          <w:tcPr>
            <w:tcW w:w="1617" w:type="dxa"/>
          </w:tcPr>
          <w:p w:rsidR="00D24C78" w:rsidRDefault="00D24C78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:rsidR="00D24C78" w:rsidRPr="00A378FD" w:rsidRDefault="009E3CA6" w:rsidP="00EF7CFA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Инновационная деятельность в туризме и гостеприимстве</w:t>
            </w:r>
          </w:p>
        </w:tc>
        <w:tc>
          <w:tcPr>
            <w:tcW w:w="1617" w:type="dxa"/>
          </w:tcPr>
          <w:p w:rsidR="00D24C78" w:rsidRDefault="00D24C78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 w:val="restart"/>
          </w:tcPr>
          <w:p w:rsidR="00D24C78" w:rsidRDefault="00D24C78" w:rsidP="00D24C78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2 </w:t>
            </w:r>
            <w:r w:rsidR="009E3CA6" w:rsidRPr="009E3CA6">
              <w:rPr>
                <w:b/>
              </w:rPr>
              <w:t>Управление инновационными проектами. Формы финансирования инновационных проектов</w:t>
            </w:r>
          </w:p>
        </w:tc>
        <w:tc>
          <w:tcPr>
            <w:tcW w:w="4413" w:type="dxa"/>
            <w:gridSpan w:val="3"/>
          </w:tcPr>
          <w:p w:rsidR="00D24C78" w:rsidRDefault="00D24C78" w:rsidP="00EF7CFA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24C78" w:rsidRPr="00A378FD" w:rsidRDefault="009E3CA6" w:rsidP="00EF7CFA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D24C78" w:rsidRPr="00A77409" w:rsidRDefault="009E3CA6" w:rsidP="00EF7CFA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Понятие инновационного проекта, виды инновационных проектов</w:t>
            </w:r>
          </w:p>
        </w:tc>
        <w:tc>
          <w:tcPr>
            <w:tcW w:w="1617" w:type="dxa"/>
          </w:tcPr>
          <w:p w:rsidR="00D24C78" w:rsidRDefault="00D24C78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:rsidR="00D24C78" w:rsidRPr="00A77409" w:rsidRDefault="00773C86" w:rsidP="00EF7CFA">
            <w:pPr>
              <w:pBdr>
                <w:bottom w:val="single" w:sz="6" w:space="0" w:color="D5D5D5"/>
              </w:pBd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Значение финансирования в управлении инновационными проектами</w:t>
            </w:r>
          </w:p>
        </w:tc>
        <w:tc>
          <w:tcPr>
            <w:tcW w:w="1617" w:type="dxa"/>
          </w:tcPr>
          <w:p w:rsidR="00D24C78" w:rsidRDefault="00D24C78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88" w:type="dxa"/>
            <w:gridSpan w:val="2"/>
          </w:tcPr>
          <w:p w:rsidR="00D24C78" w:rsidRDefault="00773C86" w:rsidP="00EF7CFA">
            <w:pPr>
              <w:spacing w:line="240" w:lineRule="auto"/>
              <w:ind w:left="0"/>
              <w:rPr>
                <w:szCs w:val="28"/>
              </w:rPr>
            </w:pPr>
            <w:r>
              <w:t>Формы и виды финансирования проектов:</w:t>
            </w:r>
          </w:p>
        </w:tc>
        <w:tc>
          <w:tcPr>
            <w:tcW w:w="1617" w:type="dxa"/>
          </w:tcPr>
          <w:p w:rsidR="00D24C78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 w:val="restart"/>
          </w:tcPr>
          <w:p w:rsidR="00D24C78" w:rsidRDefault="00D24C78" w:rsidP="00D24C78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3 </w:t>
            </w:r>
            <w:r w:rsidR="009E3CA6" w:rsidRPr="009E3CA6">
              <w:rPr>
                <w:b/>
              </w:rPr>
              <w:t>Стратегия и планирование инновационной деятельности гостиничного предприятия</w:t>
            </w:r>
          </w:p>
        </w:tc>
        <w:tc>
          <w:tcPr>
            <w:tcW w:w="4413" w:type="dxa"/>
            <w:gridSpan w:val="3"/>
          </w:tcPr>
          <w:p w:rsidR="00D24C78" w:rsidRDefault="00D24C78" w:rsidP="00EF7CFA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D24C78" w:rsidRPr="00A378FD" w:rsidRDefault="009E3CA6" w:rsidP="00EF7CFA">
            <w:pPr>
              <w:spacing w:line="240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</w:tcPr>
          <w:p w:rsidR="00D24C78" w:rsidRPr="00A77409" w:rsidRDefault="00773C86" w:rsidP="00EF7CFA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Содержание и характеристика различных типов стратегий.</w:t>
            </w:r>
          </w:p>
        </w:tc>
        <w:tc>
          <w:tcPr>
            <w:tcW w:w="1617" w:type="dxa"/>
          </w:tcPr>
          <w:p w:rsidR="00D24C78" w:rsidRDefault="00D24C78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</w:tcPr>
          <w:p w:rsidR="00D24C78" w:rsidRPr="00A77409" w:rsidRDefault="00773C86" w:rsidP="00EF7CFA">
            <w:pPr>
              <w:shd w:val="clear" w:color="auto" w:fill="FFFFFF"/>
              <w:spacing w:line="240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Планирование инноваций и инновационные проекты. Принципы планирования инноваций.</w:t>
            </w:r>
          </w:p>
        </w:tc>
        <w:tc>
          <w:tcPr>
            <w:tcW w:w="1617" w:type="dxa"/>
          </w:tcPr>
          <w:p w:rsidR="00D24C78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D24C78" w:rsidTr="0058262D">
        <w:tc>
          <w:tcPr>
            <w:tcW w:w="2235" w:type="dxa"/>
            <w:vMerge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D24C78" w:rsidRDefault="00D24C78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12" w:type="dxa"/>
          </w:tcPr>
          <w:p w:rsidR="00D24C78" w:rsidRDefault="00773C86" w:rsidP="00EF7CFA">
            <w:pPr>
              <w:spacing w:line="240" w:lineRule="auto"/>
              <w:ind w:left="0"/>
              <w:rPr>
                <w:szCs w:val="28"/>
              </w:rPr>
            </w:pPr>
            <w:r>
              <w:t>Риски в инновационной деятельности</w:t>
            </w:r>
          </w:p>
        </w:tc>
        <w:tc>
          <w:tcPr>
            <w:tcW w:w="1617" w:type="dxa"/>
          </w:tcPr>
          <w:p w:rsidR="00D24C78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D24C78" w:rsidRDefault="00D24C78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9E3CA6" w:rsidTr="00AA3824">
        <w:tc>
          <w:tcPr>
            <w:tcW w:w="2235" w:type="dxa"/>
            <w:vMerge w:val="restart"/>
          </w:tcPr>
          <w:p w:rsidR="009E3CA6" w:rsidRDefault="009E3CA6" w:rsidP="009E3CA6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>Модуль</w:t>
            </w:r>
            <w:r>
              <w:rPr>
                <w:b/>
                <w:szCs w:val="28"/>
              </w:rPr>
              <w:t xml:space="preserve"> 4</w:t>
            </w:r>
            <w:r>
              <w:t xml:space="preserve"> </w:t>
            </w:r>
            <w:r w:rsidRPr="009E3CA6">
              <w:rPr>
                <w:b/>
              </w:rPr>
              <w:t>Инновационные процессы в гостиничной деятельности</w:t>
            </w:r>
          </w:p>
        </w:tc>
        <w:tc>
          <w:tcPr>
            <w:tcW w:w="4413" w:type="dxa"/>
            <w:gridSpan w:val="3"/>
          </w:tcPr>
          <w:p w:rsidR="009E3CA6" w:rsidRDefault="009E3CA6" w:rsidP="00EF7CFA">
            <w:pPr>
              <w:spacing w:line="240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9E3CA6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306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9E3CA6" w:rsidTr="0058262D">
        <w:tc>
          <w:tcPr>
            <w:tcW w:w="2235" w:type="dxa"/>
            <w:vMerge/>
          </w:tcPr>
          <w:p w:rsidR="009E3CA6" w:rsidRPr="00A378FD" w:rsidRDefault="009E3CA6" w:rsidP="009E3CA6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501" w:type="dxa"/>
            <w:gridSpan w:val="2"/>
          </w:tcPr>
          <w:p w:rsidR="009E3CA6" w:rsidRDefault="00773C86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</w:tcPr>
          <w:p w:rsidR="009E3CA6" w:rsidRDefault="00773C86" w:rsidP="00EF7CFA">
            <w:pPr>
              <w:spacing w:line="240" w:lineRule="auto"/>
              <w:ind w:left="0"/>
              <w:rPr>
                <w:szCs w:val="28"/>
              </w:rPr>
            </w:pPr>
            <w:r>
              <w:t>Разработка инновационной стратегии развития гостиничного предприятия</w:t>
            </w:r>
          </w:p>
        </w:tc>
        <w:tc>
          <w:tcPr>
            <w:tcW w:w="1617" w:type="dxa"/>
          </w:tcPr>
          <w:p w:rsidR="009E3CA6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9E3CA6" w:rsidTr="0058262D">
        <w:tc>
          <w:tcPr>
            <w:tcW w:w="2235" w:type="dxa"/>
            <w:vMerge/>
          </w:tcPr>
          <w:p w:rsidR="009E3CA6" w:rsidRPr="00A378FD" w:rsidRDefault="009E3CA6" w:rsidP="009E3CA6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501" w:type="dxa"/>
            <w:gridSpan w:val="2"/>
          </w:tcPr>
          <w:p w:rsidR="009E3CA6" w:rsidRDefault="00773C86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</w:tcPr>
          <w:p w:rsidR="009E3CA6" w:rsidRDefault="00773C86" w:rsidP="00EF7CFA">
            <w:pPr>
              <w:spacing w:line="240" w:lineRule="auto"/>
              <w:ind w:left="0"/>
              <w:rPr>
                <w:szCs w:val="28"/>
              </w:rPr>
            </w:pPr>
            <w:r>
              <w:t>Инновации управления качеством в гостиничном предприятии</w:t>
            </w:r>
          </w:p>
        </w:tc>
        <w:tc>
          <w:tcPr>
            <w:tcW w:w="1617" w:type="dxa"/>
          </w:tcPr>
          <w:p w:rsidR="009E3CA6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9E3CA6" w:rsidTr="0058262D">
        <w:tc>
          <w:tcPr>
            <w:tcW w:w="2235" w:type="dxa"/>
            <w:vMerge/>
          </w:tcPr>
          <w:p w:rsidR="009E3CA6" w:rsidRPr="00A378FD" w:rsidRDefault="009E3CA6" w:rsidP="009E3CA6">
            <w:pPr>
              <w:spacing w:line="276" w:lineRule="auto"/>
              <w:ind w:left="0"/>
              <w:rPr>
                <w:b/>
                <w:szCs w:val="28"/>
              </w:rPr>
            </w:pPr>
          </w:p>
        </w:tc>
        <w:tc>
          <w:tcPr>
            <w:tcW w:w="501" w:type="dxa"/>
            <w:gridSpan w:val="2"/>
          </w:tcPr>
          <w:p w:rsidR="009E3CA6" w:rsidRDefault="00773C86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12" w:type="dxa"/>
          </w:tcPr>
          <w:p w:rsidR="009E3CA6" w:rsidRDefault="00773C86" w:rsidP="00EF7CFA">
            <w:pPr>
              <w:spacing w:line="240" w:lineRule="auto"/>
              <w:ind w:left="0"/>
              <w:rPr>
                <w:szCs w:val="28"/>
              </w:rPr>
            </w:pPr>
            <w:r>
              <w:t>Характеристика АСУ номерным фондом на примере продукта российского и зарубежного разработчика</w:t>
            </w:r>
          </w:p>
        </w:tc>
        <w:tc>
          <w:tcPr>
            <w:tcW w:w="1617" w:type="dxa"/>
          </w:tcPr>
          <w:p w:rsidR="009E3CA6" w:rsidRDefault="009E3CA6" w:rsidP="00EF7CFA">
            <w:pPr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2, 3</w:t>
            </w:r>
          </w:p>
        </w:tc>
      </w:tr>
      <w:tr w:rsidR="009E3CA6" w:rsidTr="00F7534F">
        <w:tc>
          <w:tcPr>
            <w:tcW w:w="2235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4413" w:type="dxa"/>
            <w:gridSpan w:val="3"/>
          </w:tcPr>
          <w:p w:rsidR="009E3CA6" w:rsidRDefault="00773C86" w:rsidP="0058262D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Публичная з</w:t>
            </w:r>
            <w:r w:rsidR="00EF7CFA">
              <w:rPr>
                <w:szCs w:val="28"/>
              </w:rPr>
              <w:t xml:space="preserve">ащита </w:t>
            </w:r>
            <w:r w:rsidR="009E3CA6">
              <w:rPr>
                <w:szCs w:val="28"/>
              </w:rPr>
              <w:t xml:space="preserve"> презентации </w:t>
            </w:r>
          </w:p>
        </w:tc>
        <w:tc>
          <w:tcPr>
            <w:tcW w:w="1617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9E3CA6" w:rsidRDefault="009E3CA6" w:rsidP="0058262D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9E3CA6" w:rsidRDefault="009E3CA6" w:rsidP="004A031B">
      <w:pPr>
        <w:spacing w:line="276" w:lineRule="auto"/>
        <w:ind w:left="0"/>
        <w:jc w:val="center"/>
      </w:pPr>
    </w:p>
    <w:p w:rsidR="004A031B" w:rsidRPr="00C650BD" w:rsidRDefault="004A031B" w:rsidP="004A031B">
      <w:pPr>
        <w:tabs>
          <w:tab w:val="center" w:pos="993"/>
        </w:tabs>
        <w:spacing w:before="120"/>
        <w:ind w:left="0"/>
        <w:jc w:val="center"/>
        <w:rPr>
          <w:b/>
        </w:rPr>
      </w:pPr>
      <w:r w:rsidRPr="00C650BD">
        <w:rPr>
          <w:b/>
        </w:rPr>
        <w:t>10. Организационно–педагогические условия</w:t>
      </w:r>
    </w:p>
    <w:p w:rsidR="004A031B" w:rsidRPr="00C650BD" w:rsidRDefault="004A031B" w:rsidP="004A031B">
      <w:pPr>
        <w:keepNext/>
        <w:widowControl w:val="0"/>
        <w:spacing w:before="120"/>
        <w:ind w:left="0" w:firstLine="709"/>
        <w:outlineLvl w:val="1"/>
        <w:rPr>
          <w:i/>
        </w:rPr>
      </w:pPr>
      <w:r w:rsidRPr="00C650BD">
        <w:rPr>
          <w:i/>
        </w:rPr>
        <w:t>10.1 Материально-техни</w:t>
      </w:r>
      <w:r w:rsidR="0042563E">
        <w:rPr>
          <w:i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379"/>
      </w:tblGrid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Вид ресурса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Характеристика ресурса и количество</w:t>
            </w:r>
          </w:p>
        </w:tc>
      </w:tr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Аудитория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4A031B">
            <w:pPr>
              <w:spacing w:line="240" w:lineRule="auto"/>
              <w:ind w:left="142"/>
            </w:pPr>
            <w:r w:rsidRPr="00C650BD">
              <w:t xml:space="preserve">Мультимедийная аудитория, вместимостью более 30 человек. </w:t>
            </w:r>
          </w:p>
        </w:tc>
      </w:tr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1B" w:rsidRDefault="004A031B" w:rsidP="0058262D">
            <w:pPr>
              <w:spacing w:line="240" w:lineRule="auto"/>
              <w:ind w:left="142"/>
            </w:pPr>
            <w:r>
              <w:t xml:space="preserve">Мастерская </w:t>
            </w:r>
          </w:p>
          <w:p w:rsidR="004A031B" w:rsidRPr="00C650BD" w:rsidRDefault="004A031B" w:rsidP="0058262D">
            <w:pPr>
              <w:spacing w:line="240" w:lineRule="auto"/>
              <w:ind w:left="142"/>
            </w:pPr>
            <w:r>
              <w:t>Администрирование отеля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1B" w:rsidRPr="00C650BD" w:rsidRDefault="004A031B" w:rsidP="004A031B">
            <w:pPr>
              <w:spacing w:line="276" w:lineRule="auto"/>
              <w:ind w:left="175"/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Стойка администратора, офисные столы, офисные стулья, журнальный стол, кресла для гостиной, денежный кассовый ящик, торшер, мини-сейф, часы настольные,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табличка под часы, з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апираемый шкафчик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ешалка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–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штанга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кулер, к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ресло офисное на колёсах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зеркало,</w:t>
            </w:r>
            <w:r w:rsidRPr="00F61C2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пылесос, утюг, 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ентилятор на клипсе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ебель (офисные столы, стулья, тумбы 2-х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дверные, вешалки)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</w:tr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Компьютерный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соответствующее лицензионное программное обеспечение.</w:t>
            </w:r>
          </w:p>
        </w:tc>
      </w:tr>
      <w:tr w:rsidR="004A031B" w:rsidRPr="00C650BD" w:rsidTr="0058262D">
        <w:trPr>
          <w:trHeight w:val="32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Монитор с диагональю не менее 22 дюймов, персональный компьютер</w:t>
            </w:r>
          </w:p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(с техническими характеристиками не ниже Intel Core i3-2100, DDR3 4096Mb, 500Gb),</w:t>
            </w:r>
          </w:p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конференц-микрофон, беспроводной микрофон, блок управления оборудованием, интерфейсы</w:t>
            </w:r>
          </w:p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подключения: USB, audio, HDMI.</w:t>
            </w:r>
          </w:p>
        </w:tc>
      </w:tr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Канцелярские товары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Бумага, ручки, маркеры, плакаты</w:t>
            </w:r>
          </w:p>
        </w:tc>
      </w:tr>
      <w:tr w:rsidR="004A031B" w:rsidRPr="00C650BD" w:rsidTr="0058262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  <w:rPr>
                <w:i/>
              </w:rPr>
            </w:pPr>
            <w:r w:rsidRPr="00C650BD">
              <w:rPr>
                <w:i/>
              </w:rPr>
              <w:t xml:space="preserve">Другое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rPr>
                <w:iCs/>
                <w:szCs w:val="28"/>
              </w:rPr>
              <w:t xml:space="preserve">Компьютер (моноблок), ноутбук, МФУ, проектор, презентер, экран для проектора, аудиосистема MS Win 10 prof, </w:t>
            </w:r>
            <w:r w:rsidRPr="00C650BD">
              <w:rPr>
                <w:iCs/>
                <w:szCs w:val="28"/>
                <w:lang w:val="en-US"/>
              </w:rPr>
              <w:t>Microsoft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Office</w:t>
            </w:r>
            <w:r w:rsidRPr="00C650BD">
              <w:rPr>
                <w:iCs/>
                <w:szCs w:val="28"/>
              </w:rPr>
              <w:t xml:space="preserve"> 2019, </w:t>
            </w:r>
            <w:r w:rsidRPr="00C650BD">
              <w:rPr>
                <w:iCs/>
                <w:szCs w:val="28"/>
                <w:lang w:val="en-US"/>
              </w:rPr>
              <w:t>Home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t>and</w:t>
            </w:r>
            <w:r w:rsidRPr="00C650BD">
              <w:rPr>
                <w:iCs/>
                <w:szCs w:val="28"/>
              </w:rPr>
              <w:t xml:space="preserve"> </w:t>
            </w:r>
            <w:r w:rsidRPr="00C650BD">
              <w:rPr>
                <w:iCs/>
                <w:szCs w:val="28"/>
                <w:lang w:val="en-US"/>
              </w:rPr>
              <w:lastRenderedPageBreak/>
              <w:t>Student</w:t>
            </w:r>
            <w:r w:rsidRPr="00C650BD">
              <w:rPr>
                <w:iCs/>
                <w:szCs w:val="28"/>
              </w:rPr>
              <w:t xml:space="preserve">, </w:t>
            </w:r>
            <w:r w:rsidRPr="00C650BD">
              <w:rPr>
                <w:iCs/>
                <w:szCs w:val="28"/>
                <w:lang w:val="en-US"/>
              </w:rPr>
              <w:t>Dr</w:t>
            </w:r>
            <w:r w:rsidRPr="00C650BD">
              <w:rPr>
                <w:iCs/>
                <w:szCs w:val="28"/>
              </w:rPr>
              <w:t>.</w:t>
            </w:r>
            <w:r w:rsidRPr="00C650BD">
              <w:rPr>
                <w:iCs/>
                <w:szCs w:val="28"/>
                <w:lang w:val="en-US"/>
              </w:rPr>
              <w:t>WebSecuritySpace</w:t>
            </w:r>
            <w:r w:rsidRPr="00C650BD">
              <w:rPr>
                <w:iCs/>
                <w:szCs w:val="28"/>
              </w:rPr>
              <w:t>, катриджы для МФУ.</w:t>
            </w:r>
          </w:p>
        </w:tc>
      </w:tr>
    </w:tbl>
    <w:p w:rsidR="004A031B" w:rsidRPr="00C650BD" w:rsidRDefault="004A031B" w:rsidP="00EF7CFA">
      <w:pPr>
        <w:spacing w:before="120"/>
        <w:ind w:left="0"/>
        <w:rPr>
          <w:i/>
        </w:rPr>
      </w:pPr>
      <w:r w:rsidRPr="00C650BD">
        <w:rPr>
          <w:i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  <w:rPr>
                <w:b/>
              </w:rPr>
            </w:pPr>
            <w:r w:rsidRPr="00C650BD">
              <w:rPr>
                <w:b/>
              </w:rPr>
              <w:t>Характеристика</w:t>
            </w:r>
            <w:r w:rsidRPr="00C650BD">
              <w:t xml:space="preserve"> </w:t>
            </w:r>
            <w:r w:rsidRPr="00C650BD">
              <w:rPr>
                <w:b/>
              </w:rPr>
              <w:t>ресурса и количество</w:t>
            </w:r>
          </w:p>
        </w:tc>
      </w:tr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Руководитель Ресурсного центра</w:t>
            </w:r>
          </w:p>
        </w:tc>
      </w:tr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 xml:space="preserve">Преподаватель </w:t>
            </w:r>
          </w:p>
        </w:tc>
      </w:tr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Преподаватель специальных дисциплин</w:t>
            </w:r>
          </w:p>
        </w:tc>
      </w:tr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Преподаватель</w:t>
            </w:r>
          </w:p>
        </w:tc>
      </w:tr>
      <w:tr w:rsidR="004A031B" w:rsidRPr="00C650BD" w:rsidTr="0058262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31B" w:rsidRPr="00C650BD" w:rsidRDefault="004A031B" w:rsidP="0058262D">
            <w:pPr>
              <w:spacing w:line="240" w:lineRule="auto"/>
              <w:ind w:left="142"/>
            </w:pPr>
            <w:r w:rsidRPr="00C650BD">
              <w:t>Куратор</w:t>
            </w:r>
          </w:p>
        </w:tc>
      </w:tr>
    </w:tbl>
    <w:p w:rsidR="004A031B" w:rsidRDefault="004A031B" w:rsidP="004A031B">
      <w:pPr>
        <w:spacing w:line="276" w:lineRule="auto"/>
        <w:ind w:left="0"/>
        <w:rPr>
          <w:i/>
        </w:rPr>
      </w:pPr>
      <w:r w:rsidRPr="00C650BD">
        <w:rPr>
          <w:i/>
        </w:rPr>
        <w:t>10.3. Учебно</w:t>
      </w:r>
      <w:r w:rsidR="0042563E">
        <w:rPr>
          <w:i/>
        </w:rPr>
        <w:t>-методическое обеспечение программы</w:t>
      </w:r>
    </w:p>
    <w:p w:rsidR="007305DA" w:rsidRPr="007305DA" w:rsidRDefault="007305DA" w:rsidP="007305DA">
      <w:pPr>
        <w:spacing w:line="276" w:lineRule="auto"/>
        <w:ind w:left="0"/>
        <w:rPr>
          <w:b/>
          <w:szCs w:val="28"/>
        </w:rPr>
      </w:pPr>
      <w:r w:rsidRPr="007305DA">
        <w:rPr>
          <w:b/>
          <w:szCs w:val="28"/>
        </w:rPr>
        <w:t>Основная литература: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305DA">
        <w:rPr>
          <w:rFonts w:ascii="Times New Roman" w:eastAsia="Calibri" w:hAnsi="Times New Roman" w:cs="Times New Roman"/>
          <w:sz w:val="28"/>
          <w:szCs w:val="28"/>
        </w:rPr>
        <w:t xml:space="preserve">Агабекян, И. П. Английский язык для сферы обслуживания </w:t>
      </w:r>
      <w:r w:rsidRPr="007305D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305DA">
        <w:rPr>
          <w:rFonts w:ascii="Times New Roman" w:eastAsia="Calibri" w:hAnsi="Times New Roman" w:cs="Times New Roman"/>
          <w:sz w:val="28"/>
          <w:szCs w:val="28"/>
        </w:rPr>
        <w:t xml:space="preserve">учебное пособие / И. П. Агабекян. - М.: Проспект, 2017. - 248 с. 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sz w:val="28"/>
          <w:szCs w:val="28"/>
        </w:rPr>
        <w:t xml:space="preserve">Акентьева, С. И. Организация туристской индустрии </w:t>
      </w:r>
      <w:r w:rsidRPr="007305DA">
        <w:rPr>
          <w:rFonts w:ascii="Times New Roman" w:hAnsi="Times New Roman" w:cs="Times New Roman"/>
          <w:bCs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bCs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305DA">
        <w:rPr>
          <w:rFonts w:ascii="Times New Roman" w:hAnsi="Times New Roman" w:cs="Times New Roman"/>
          <w:sz w:val="28"/>
          <w:szCs w:val="28"/>
        </w:rPr>
        <w:t xml:space="preserve">учебник для студ. Учреждения сред. проф. образования / С. И. Акентьева. - М.: Издательский центр «Академия», 2016. - 320 с. 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Гончарова, Т. А. Английский язык для гостиничного бизнеса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>: учеб. пособие для студ. учреждений нач. проф. образования / Т. А. Гончарова. - 9-е изд., стер. - М.: Издательский центр «Академия», 2017. – 144 с.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Гридин, А.Д. Безопасность и охрана труда в сфере гостиничного обслуживания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>: учеб. пособие для студ. учреждений сред. проф. образования / А.Д. Гридин. - 2-е изд., стер. – М.: Издательский центр «Академия», 2016. – 224 с.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Ёхина, М.А. Бронирование гостиничных услуг [Текст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>: учеб. пособие для студ. учреждений сред. проф. образования / М.А. Ёхина. - Издательский центр «Академия», 2017. – 240 с.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Ёхина, М.А. Организация обслуживания в гостиницах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учеб. пособие для студ. учреждений сред. проф. образования / М.А. Ёхина. - 4-е изд., стер. – М.: Издательский центр «Академия», 2018. – 208 с. </w:t>
      </w:r>
    </w:p>
    <w:p w:rsidR="007305DA" w:rsidRPr="007305DA" w:rsidRDefault="007305DA" w:rsidP="007305DA">
      <w:pPr>
        <w:pStyle w:val="a5"/>
        <w:numPr>
          <w:ilvl w:val="0"/>
          <w:numId w:val="7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Ёхина, М.А. Приём, размещение и выписка гостей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учебник для студ. учреждений сред. проф. образования / М.А. Ёхина.  – М.: Издательский центр «Академия», 2017. – 304с. </w:t>
      </w:r>
    </w:p>
    <w:p w:rsidR="007305DA" w:rsidRPr="007305DA" w:rsidRDefault="007305DA" w:rsidP="007305DA">
      <w:pPr>
        <w:pStyle w:val="a5"/>
        <w:spacing w:after="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7305DA" w:rsidRPr="007305DA" w:rsidRDefault="007305DA" w:rsidP="007305DA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5DA">
        <w:rPr>
          <w:rFonts w:ascii="Times New Roman" w:hAnsi="Times New Roman" w:cs="Times New Roman"/>
          <w:b/>
          <w:bCs/>
          <w:sz w:val="28"/>
          <w:szCs w:val="28"/>
        </w:rPr>
        <w:tab/>
        <w:t>Дополнительные источники:</w:t>
      </w:r>
    </w:p>
    <w:p w:rsidR="007305DA" w:rsidRPr="007305DA" w:rsidRDefault="007305DA" w:rsidP="007305DA">
      <w:pPr>
        <w:pStyle w:val="a5"/>
        <w:numPr>
          <w:ilvl w:val="0"/>
          <w:numId w:val="6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 Павлова, Н.В. Администратор гостиницы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2017. –  80 с. </w:t>
      </w:r>
    </w:p>
    <w:p w:rsidR="007305DA" w:rsidRPr="007305DA" w:rsidRDefault="007305DA" w:rsidP="007305DA">
      <w:pPr>
        <w:pStyle w:val="a5"/>
        <w:numPr>
          <w:ilvl w:val="0"/>
          <w:numId w:val="6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Романова В.А. Гостиничные комплексы. Организация и функционирование: 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B"/>
      </w:r>
      <w:r w:rsidRPr="007305DA">
        <w:rPr>
          <w:rFonts w:ascii="Times New Roman" w:hAnsi="Times New Roman" w:cs="Times New Roman"/>
          <w:bCs/>
          <w:sz w:val="28"/>
          <w:szCs w:val="28"/>
        </w:rPr>
        <w:t>Текст</w:t>
      </w:r>
      <w:r w:rsidRPr="007305DA">
        <w:rPr>
          <w:rFonts w:ascii="Times New Roman" w:hAnsi="Times New Roman" w:cs="Times New Roman"/>
          <w:sz w:val="28"/>
          <w:szCs w:val="28"/>
        </w:rPr>
        <w:sym w:font="Symbol" w:char="F05D"/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: учеб. пособие/ В.А. Романова, [и др.]––Изд.2-е. –Ростов н/Д: Издательский центр «Март»; Феникс, 2018 - 221с.: ил. – («Туризм и сервис»). </w:t>
      </w:r>
    </w:p>
    <w:p w:rsidR="007305DA" w:rsidRPr="007305DA" w:rsidRDefault="007305DA" w:rsidP="007305DA">
      <w:pPr>
        <w:tabs>
          <w:tab w:val="left" w:pos="709"/>
          <w:tab w:val="left" w:pos="851"/>
          <w:tab w:val="left" w:pos="993"/>
        </w:tabs>
        <w:spacing w:line="276" w:lineRule="auto"/>
        <w:ind w:left="0" w:hanging="11"/>
        <w:rPr>
          <w:b/>
          <w:i/>
          <w:szCs w:val="28"/>
        </w:rPr>
      </w:pPr>
    </w:p>
    <w:p w:rsidR="007305DA" w:rsidRPr="007305DA" w:rsidRDefault="007305DA" w:rsidP="007305DA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rPr>
          <w:b/>
          <w:szCs w:val="28"/>
        </w:rPr>
      </w:pPr>
      <w:r w:rsidRPr="007305DA">
        <w:rPr>
          <w:b/>
          <w:szCs w:val="28"/>
        </w:rPr>
        <w:t>Нормативно-правовые документы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sz w:val="28"/>
          <w:szCs w:val="28"/>
        </w:rPr>
        <w:t>ГОСТ Р 53423-2009 Туристические услуги. Гостиницы и другие средства размещения. Термины и определения.</w:t>
      </w:r>
      <w:r w:rsidRPr="007305DA">
        <w:rPr>
          <w:rFonts w:ascii="Times New Roman" w:hAnsi="Times New Roman" w:cs="Times New Roman"/>
          <w:bCs/>
          <w:sz w:val="28"/>
          <w:szCs w:val="28"/>
        </w:rPr>
        <w:t xml:space="preserve"> – Введ. 2010–07–01. – М.: Стандартинформ, 2010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ГОСТ Р 54603-2011 Услуги средств размещения. Общие требования к обслуживающему персоналу. – Введ. 2013–01–01. – М.: Стандартинформ, 2013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ГОСТ Р 51185-2008 Туристские услуги. Средства размещения. Общие требования. – Введ. 2009–07–01. – М.: Стандартинформ, 2009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284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sz w:val="28"/>
          <w:szCs w:val="28"/>
        </w:rPr>
        <w:t xml:space="preserve">ГОСТ Р 50646-2012 Услуги населению. Термины и определения.  </w:t>
      </w:r>
      <w:r w:rsidRPr="007305DA">
        <w:rPr>
          <w:rFonts w:ascii="Times New Roman" w:hAnsi="Times New Roman" w:cs="Times New Roman"/>
          <w:bCs/>
          <w:sz w:val="28"/>
          <w:szCs w:val="28"/>
        </w:rPr>
        <w:t>– Введ. 2014–01–01. – М.: Стандартинформ, 2009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284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ГОСТ Р 50644-2009 Туристские услуги. Требования по обеспечению безопасности туристов. – Введ. 2010–07–01. – М.: Стандартинформ, 2010.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Закон Российской Федерации «О защите прав потребителей». – М.: Проспект, 2012.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284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О миграционном учёте иностранных граждан и лиц без гражданства в Российской Федерации: федер. закон от 18.07.2006 №109 ФЗ. – М.: Ось-89, 2008.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О персональных данных: федер. закон от 27.07.2006 №152 (в ред. от 25 июля 2011 №261-ФЗ) // Российская газета – федер. выпуск. – 2011. – № 5538.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>О правовом положении иностранных граждан в Российской Федерации: федер. закон от 25.07.2002 №115-ФЗ. – М.: Ось-89, 2011.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классификации объектов туристской индустрии, включающих гостиницы и иные средства размещения, горнолыжные трассы, пляжи: приказ Министерства спорта, туризма и молодёжной политики РФ от 25 января 2011 г. №35 // Бюллетень нормативных актов федеральных органов исполнительной власти. – 2011. – № 14. 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5DA">
        <w:rPr>
          <w:rFonts w:ascii="Times New Roman" w:hAnsi="Times New Roman" w:cs="Times New Roman"/>
          <w:bCs/>
          <w:sz w:val="28"/>
          <w:szCs w:val="28"/>
        </w:rPr>
        <w:lastRenderedPageBreak/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:rsidR="007305DA" w:rsidRPr="007305DA" w:rsidRDefault="007305DA" w:rsidP="007305DA">
      <w:pPr>
        <w:pStyle w:val="a5"/>
        <w:numPr>
          <w:ilvl w:val="0"/>
          <w:numId w:val="5"/>
        </w:numPr>
        <w:tabs>
          <w:tab w:val="left" w:pos="851"/>
          <w:tab w:val="left" w:pos="1134"/>
        </w:tabs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05DA">
        <w:rPr>
          <w:rFonts w:ascii="Times New Roman" w:hAnsi="Times New Roman" w:cs="Times New Roman"/>
          <w:sz w:val="28"/>
          <w:szCs w:val="28"/>
        </w:rPr>
        <w:t>О порядке выезда из Российской Федерации и въезда в Российскую Федерацию [электронный ресурс]: федеральный закон от 15.08.1996 г (действующая редакция) N 114-ФЗ // режим доступа: справочно-правовая система Консультант Плюс.</w:t>
      </w:r>
    </w:p>
    <w:p w:rsidR="007305DA" w:rsidRPr="007305DA" w:rsidRDefault="007305DA" w:rsidP="007305DA">
      <w:pPr>
        <w:tabs>
          <w:tab w:val="left" w:pos="710"/>
          <w:tab w:val="left" w:pos="851"/>
          <w:tab w:val="left" w:pos="1134"/>
        </w:tabs>
        <w:suppressAutoHyphens w:val="0"/>
        <w:spacing w:line="276" w:lineRule="auto"/>
        <w:rPr>
          <w:szCs w:val="28"/>
        </w:rPr>
      </w:pPr>
    </w:p>
    <w:p w:rsidR="007305DA" w:rsidRPr="007305DA" w:rsidRDefault="007305DA" w:rsidP="007305DA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rPr>
          <w:b/>
          <w:szCs w:val="28"/>
        </w:rPr>
      </w:pPr>
      <w:r w:rsidRPr="007305DA">
        <w:rPr>
          <w:b/>
          <w:bCs/>
          <w:szCs w:val="28"/>
        </w:rPr>
        <w:t>Интернет-ресурсы:</w:t>
      </w:r>
    </w:p>
    <w:p w:rsidR="007305DA" w:rsidRPr="007305DA" w:rsidRDefault="007305DA" w:rsidP="007305DA">
      <w:pPr>
        <w:numPr>
          <w:ilvl w:val="0"/>
          <w:numId w:val="4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spacing w:line="276" w:lineRule="auto"/>
        <w:ind w:left="0" w:firstLine="709"/>
        <w:rPr>
          <w:szCs w:val="28"/>
        </w:rPr>
      </w:pPr>
      <w:r w:rsidRPr="007305DA">
        <w:rPr>
          <w:szCs w:val="28"/>
        </w:rPr>
        <w:t xml:space="preserve">Портал о гостиничном бизнесе [Электронный ресурс].– </w:t>
      </w:r>
      <w:hyperlink r:id="rId8" w:history="1">
        <w:r w:rsidRPr="007305DA">
          <w:rPr>
            <w:rStyle w:val="a7"/>
            <w:color w:val="auto"/>
            <w:szCs w:val="28"/>
            <w:u w:val="none"/>
            <w:lang w:val="en-US"/>
          </w:rPr>
          <w:t>http</w:t>
        </w:r>
        <w:r w:rsidRPr="007305DA">
          <w:rPr>
            <w:rStyle w:val="a7"/>
            <w:color w:val="auto"/>
            <w:szCs w:val="28"/>
            <w:u w:val="none"/>
          </w:rPr>
          <w:t>://</w:t>
        </w:r>
        <w:r w:rsidRPr="007305DA">
          <w:rPr>
            <w:rStyle w:val="a7"/>
            <w:color w:val="auto"/>
            <w:szCs w:val="28"/>
            <w:u w:val="none"/>
            <w:lang w:val="en-US"/>
          </w:rPr>
          <w:t>prohotel</w:t>
        </w:r>
        <w:r w:rsidRPr="007305DA">
          <w:rPr>
            <w:rStyle w:val="a7"/>
            <w:color w:val="auto"/>
            <w:szCs w:val="28"/>
            <w:u w:val="none"/>
          </w:rPr>
          <w:t>.</w:t>
        </w:r>
        <w:r w:rsidRPr="007305DA">
          <w:rPr>
            <w:rStyle w:val="a7"/>
            <w:color w:val="auto"/>
            <w:szCs w:val="28"/>
            <w:u w:val="none"/>
            <w:lang w:val="en-US"/>
          </w:rPr>
          <w:t>ru</w:t>
        </w:r>
      </w:hyperlink>
    </w:p>
    <w:p w:rsidR="007305DA" w:rsidRDefault="007305DA" w:rsidP="007305DA">
      <w:pPr>
        <w:spacing w:line="276" w:lineRule="auto"/>
        <w:ind w:left="0"/>
        <w:rPr>
          <w:szCs w:val="28"/>
        </w:rPr>
      </w:pPr>
    </w:p>
    <w:p w:rsidR="00162F48" w:rsidRPr="00773C86" w:rsidRDefault="00162F48" w:rsidP="00162F48">
      <w:pPr>
        <w:pStyle w:val="a5"/>
        <w:spacing w:before="12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73C8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42563E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162F48" w:rsidRPr="00773C86" w:rsidRDefault="00162F48" w:rsidP="00773C86">
      <w:pPr>
        <w:spacing w:line="240" w:lineRule="auto"/>
        <w:ind w:left="0" w:firstLine="709"/>
        <w:rPr>
          <w:i/>
          <w:iCs/>
          <w:szCs w:val="28"/>
        </w:rPr>
      </w:pPr>
      <w:r>
        <w:rPr>
          <w:i/>
          <w:iCs/>
          <w:szCs w:val="28"/>
        </w:rPr>
        <w:t xml:space="preserve">11.1 Форма </w:t>
      </w:r>
      <w:r w:rsidRPr="00C650BD">
        <w:rPr>
          <w:i/>
          <w:iCs/>
          <w:szCs w:val="28"/>
        </w:rPr>
        <w:t>пр</w:t>
      </w:r>
      <w:r w:rsidR="0042563E">
        <w:rPr>
          <w:i/>
          <w:iCs/>
          <w:szCs w:val="28"/>
        </w:rPr>
        <w:t>омежуточной аттестации по программе</w:t>
      </w:r>
      <w:r w:rsidRPr="00C650BD">
        <w:rPr>
          <w:i/>
          <w:iCs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162F48" w:rsidRPr="00C650BD" w:rsidTr="0058262D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58262D">
            <w:pPr>
              <w:pStyle w:val="ac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58262D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650BD">
              <w:rPr>
                <w:rStyle w:val="aa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58262D">
            <w:pPr>
              <w:pStyle w:val="ac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162F48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Размещение оценочных материалов</w:t>
            </w:r>
          </w:p>
        </w:tc>
      </w:tr>
      <w:tr w:rsidR="00162F48" w:rsidRPr="00C650BD" w:rsidTr="0058262D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48" w:rsidRPr="00C650BD" w:rsidRDefault="00162F48" w:rsidP="0058262D">
            <w:pPr>
              <w:spacing w:line="276" w:lineRule="auto"/>
              <w:ind w:left="6"/>
            </w:pPr>
            <w:r w:rsidRPr="00C650BD"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F48" w:rsidRPr="00C650BD" w:rsidRDefault="00EF7CFA" w:rsidP="0058262D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Защита </w:t>
            </w:r>
            <w:r w:rsidR="00DA2487">
              <w:rPr>
                <w:rFonts w:ascii="Times New Roman" w:hAnsi="Times New Roman" w:cs="Times New Roman"/>
                <w:b w:val="0"/>
                <w:color w:val="auto"/>
              </w:rPr>
              <w:t xml:space="preserve"> презентаций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58262D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Fonts w:ascii="Times New Roman" w:hAnsi="Times New Roman" w:cs="Times New Roman"/>
                <w:b w:val="0"/>
                <w:color w:val="auto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F48" w:rsidRPr="00C650BD" w:rsidRDefault="00162F48" w:rsidP="0058262D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C650BD">
              <w:rPr>
                <w:rStyle w:val="211pt"/>
                <w:rFonts w:eastAsia="Arial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C650BD">
              <w:rPr>
                <w:rStyle w:val="211pt0"/>
                <w:rFonts w:eastAsiaTheme="minorHAnsi"/>
                <w:color w:val="auto"/>
                <w:lang w:val="en-US" w:eastAsia="en-US" w:bidi="en-US"/>
              </w:rPr>
              <w:t>(Moodle)</w:t>
            </w:r>
          </w:p>
        </w:tc>
      </w:tr>
    </w:tbl>
    <w:p w:rsidR="00162F48" w:rsidRPr="00C650BD" w:rsidRDefault="00162F48" w:rsidP="00162F48">
      <w:pPr>
        <w:spacing w:line="276" w:lineRule="auto"/>
        <w:ind w:left="0"/>
        <w:jc w:val="center"/>
        <w:rPr>
          <w:b/>
          <w:szCs w:val="28"/>
        </w:rPr>
      </w:pPr>
    </w:p>
    <w:p w:rsidR="00DA2487" w:rsidRPr="00C650BD" w:rsidRDefault="00DA2487" w:rsidP="00DA2487">
      <w:pPr>
        <w:spacing w:line="276" w:lineRule="auto"/>
        <w:ind w:left="0" w:firstLine="709"/>
        <w:rPr>
          <w:i/>
          <w:szCs w:val="28"/>
        </w:rPr>
      </w:pPr>
      <w:r w:rsidRPr="00C650BD">
        <w:rPr>
          <w:i/>
          <w:szCs w:val="28"/>
        </w:rPr>
        <w:t>11.2 Примеры оценочных материалов для промежуточной аттестации:</w:t>
      </w:r>
    </w:p>
    <w:p w:rsidR="00162F48" w:rsidRDefault="00EF7CFA" w:rsidP="00DA2487">
      <w:pPr>
        <w:spacing w:line="276" w:lineRule="auto"/>
        <w:ind w:left="0"/>
        <w:rPr>
          <w:szCs w:val="28"/>
        </w:rPr>
      </w:pPr>
      <w:r>
        <w:rPr>
          <w:szCs w:val="28"/>
        </w:rPr>
        <w:t>Примерная тематика презентаций</w:t>
      </w:r>
      <w:r w:rsidR="00DA2487">
        <w:rPr>
          <w:szCs w:val="28"/>
        </w:rPr>
        <w:t>:</w:t>
      </w:r>
    </w:p>
    <w:p w:rsidR="00DA2487" w:rsidRDefault="00DA2487" w:rsidP="00DA2487">
      <w:pPr>
        <w:spacing w:line="276" w:lineRule="auto"/>
        <w:rPr>
          <w:szCs w:val="28"/>
        </w:rPr>
      </w:pPr>
      <w:r>
        <w:rPr>
          <w:szCs w:val="28"/>
        </w:rPr>
        <w:t xml:space="preserve">1. </w:t>
      </w:r>
      <w:r w:rsidRPr="00533D45">
        <w:rPr>
          <w:szCs w:val="28"/>
        </w:rPr>
        <w:t xml:space="preserve">Обоснование аутсорсинга бизнес-процессов в гостиничном бизнесе.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2. Эффективность мультимедийных технологий в разработке презентации гостиничных услуг.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3. Оптимизация организационного и экономического взаимодействия в гостиничном бизнесе.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4. Роль аспектов экологической этики в формировании гостиничного продукта.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lastRenderedPageBreak/>
        <w:t xml:space="preserve">5. Технология внедрения инноваций в систему коммуникации гостиничного предприятия. </w:t>
      </w:r>
    </w:p>
    <w:p w:rsidR="00EF7CFA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6. Этапы формирования уникальной концепции гостиничного предприятия.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7. Роль социальных технологий в формировании имиджа гостиничного предприятия.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8. Система мотивации творческой самореализации персонала гостиничного предприятия.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9. Роль социальных инноваций в формировании гостиничного продукта.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10. Оценка эффективности и планирование инноваций на гостиничном предприятии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11. Содержание, цели и методы инновационной политики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 12. Экономические и финансовые основы активизации инновационной деятельности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13. Виды инноваций и их классификация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14. Инновация как бизнес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 xml:space="preserve">15. Инновационная деятельность малых предприятий гостиничной индустрии.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16. Инновационные стратегии в условиях рыночной экономики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17. Методы выбора инновационной стратегии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18. Планирование процесса внедрения инноваций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19. Инвестиции: роль и место в инновационной деятельности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20. Бизнес-план как инструмент привлечения инвесторов для финансирования инновационных проектов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21. Новые формы рынка инноваций: лизинг, франчайзинг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22. Изобретательство и патентование, как основные формы результата</w:t>
      </w:r>
      <w:r>
        <w:rPr>
          <w:szCs w:val="28"/>
        </w:rPr>
        <w:t>.</w:t>
      </w:r>
      <w:r w:rsidRPr="00533D45">
        <w:rPr>
          <w:szCs w:val="28"/>
        </w:rPr>
        <w:t xml:space="preserve"> интеллектуального труда в процессе создания инноваций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23. Управление инновациями в условиях рыночной экономики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24. Особенности разработки и внедрения организационных инноваций в гостиничном бизнесе</w:t>
      </w:r>
      <w:r>
        <w:rPr>
          <w:szCs w:val="28"/>
        </w:rPr>
        <w:t>.</w:t>
      </w:r>
      <w:r w:rsidRPr="00533D45">
        <w:rPr>
          <w:szCs w:val="28"/>
        </w:rPr>
        <w:t xml:space="preserve"> </w:t>
      </w:r>
    </w:p>
    <w:p w:rsidR="00DA2487" w:rsidRPr="00533D45" w:rsidRDefault="00DA2487" w:rsidP="00DA2487">
      <w:pPr>
        <w:spacing w:line="276" w:lineRule="auto"/>
        <w:rPr>
          <w:szCs w:val="28"/>
        </w:rPr>
      </w:pPr>
      <w:r w:rsidRPr="00533D45">
        <w:rPr>
          <w:szCs w:val="28"/>
        </w:rPr>
        <w:t>25. Этапы создания и реализации инновационного проекта</w:t>
      </w:r>
      <w:r>
        <w:rPr>
          <w:szCs w:val="28"/>
        </w:rPr>
        <w:t>.</w:t>
      </w:r>
    </w:p>
    <w:p w:rsidR="00DA2487" w:rsidRDefault="00DA2487" w:rsidP="00DA2487">
      <w:pPr>
        <w:spacing w:line="276" w:lineRule="auto"/>
        <w:ind w:left="0"/>
        <w:rPr>
          <w:szCs w:val="28"/>
        </w:rPr>
      </w:pPr>
    </w:p>
    <w:p w:rsidR="00D24C78" w:rsidRDefault="00EF7CFA" w:rsidP="00DA2487">
      <w:pPr>
        <w:spacing w:line="276" w:lineRule="auto"/>
        <w:ind w:left="0"/>
      </w:pPr>
      <w:r>
        <w:tab/>
        <w:t>Тема презентации</w:t>
      </w:r>
      <w:r w:rsidR="00DA2487">
        <w:t xml:space="preserve"> определяется программой курса и индивидуально преподавателем и слушателем. </w:t>
      </w:r>
    </w:p>
    <w:p w:rsidR="008C1C9E" w:rsidRDefault="00D24C78" w:rsidP="00DA2487">
      <w:pPr>
        <w:spacing w:line="276" w:lineRule="auto"/>
        <w:ind w:left="0"/>
      </w:pPr>
      <w:r>
        <w:tab/>
      </w:r>
      <w:r w:rsidR="00EF7CFA">
        <w:t>Презентация должна</w:t>
      </w:r>
      <w:r w:rsidR="00DA2487">
        <w:t xml:space="preserve"> раскрыть обозначенную проблему на основе проработки литературных источников и материалов периодической печати, а также матери</w:t>
      </w:r>
      <w:r w:rsidR="00EF7CFA">
        <w:t>алов Интернет. В начале -</w:t>
      </w:r>
      <w:r w:rsidR="00DA2487">
        <w:t xml:space="preserve"> обозначается цель работы и </w:t>
      </w:r>
      <w:r w:rsidR="00DA2487">
        <w:lastRenderedPageBreak/>
        <w:t>проводится её план. В конце</w:t>
      </w:r>
      <w:r w:rsidR="00EF7CFA">
        <w:t xml:space="preserve"> - </w:t>
      </w:r>
      <w:r w:rsidR="00DA2487">
        <w:t xml:space="preserve"> прилагается список использованных источников с указанием страницы для статьи – для страницы издания. </w:t>
      </w:r>
    </w:p>
    <w:p w:rsidR="008C1C9E" w:rsidRPr="005963BC" w:rsidRDefault="008C1C9E" w:rsidP="008C1C9E">
      <w:pPr>
        <w:spacing w:line="276" w:lineRule="auto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r w:rsidRPr="00C650BD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промежуточной аттестации по модулю:</w:t>
      </w:r>
    </w:p>
    <w:p w:rsidR="008C1C9E" w:rsidRDefault="008C1C9E" w:rsidP="00DA2487">
      <w:pPr>
        <w:spacing w:line="276" w:lineRule="auto"/>
        <w:ind w:left="0"/>
      </w:pPr>
    </w:p>
    <w:p w:rsidR="008C1C9E" w:rsidRDefault="008C1C9E" w:rsidP="008C1C9E">
      <w:pPr>
        <w:spacing w:line="276" w:lineRule="auto"/>
        <w:ind w:left="0"/>
        <w:rPr>
          <w:szCs w:val="28"/>
        </w:rPr>
      </w:pPr>
      <w:r>
        <w:rPr>
          <w:szCs w:val="28"/>
        </w:rPr>
        <w:tab/>
      </w:r>
      <w:r w:rsidRPr="007B26B7">
        <w:rPr>
          <w:szCs w:val="28"/>
        </w:rPr>
        <w:t xml:space="preserve">Результаты выполнения </w:t>
      </w:r>
      <w:r>
        <w:rPr>
          <w:szCs w:val="28"/>
        </w:rPr>
        <w:t>слушателем</w:t>
      </w:r>
      <w:r w:rsidRPr="007B26B7">
        <w:rPr>
          <w:szCs w:val="28"/>
        </w:rPr>
        <w:t xml:space="preserve"> заданий на </w:t>
      </w:r>
      <w:r>
        <w:rPr>
          <w:szCs w:val="28"/>
        </w:rPr>
        <w:t>промежуточной</w:t>
      </w:r>
      <w:r w:rsidRPr="007B26B7">
        <w:rPr>
          <w:szCs w:val="28"/>
        </w:rPr>
        <w:t xml:space="preserve"> оцениваются по шкале «зачтено» - «не зачтено». </w:t>
      </w:r>
    </w:p>
    <w:p w:rsidR="008C1C9E" w:rsidRDefault="008C1C9E" w:rsidP="008C1C9E">
      <w:pPr>
        <w:spacing w:line="276" w:lineRule="auto"/>
        <w:ind w:left="0"/>
        <w:rPr>
          <w:szCs w:val="28"/>
        </w:rPr>
      </w:pPr>
      <w:r>
        <w:rPr>
          <w:szCs w:val="28"/>
        </w:rPr>
        <w:tab/>
      </w:r>
      <w:r w:rsidRPr="007B26B7">
        <w:rPr>
          <w:szCs w:val="28"/>
        </w:rPr>
        <w:t>«</w:t>
      </w:r>
      <w:r>
        <w:rPr>
          <w:szCs w:val="28"/>
        </w:rPr>
        <w:t>З</w:t>
      </w:r>
      <w:r w:rsidRPr="007B26B7">
        <w:rPr>
          <w:szCs w:val="28"/>
        </w:rPr>
        <w:t xml:space="preserve">ачтено» – оценка соответствует повышенному уровню и выставляется </w:t>
      </w:r>
      <w:r>
        <w:rPr>
          <w:szCs w:val="28"/>
        </w:rPr>
        <w:t>слушателю</w:t>
      </w:r>
      <w:r w:rsidRPr="007B26B7">
        <w:rPr>
          <w:szCs w:val="28"/>
        </w:rPr>
        <w:t xml:space="preserve">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причём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приёмами выполнения практических задач. </w:t>
      </w:r>
    </w:p>
    <w:p w:rsidR="008C1C9E" w:rsidRPr="007B26B7" w:rsidRDefault="008C1C9E" w:rsidP="008C1C9E">
      <w:pPr>
        <w:spacing w:line="276" w:lineRule="auto"/>
        <w:ind w:left="0"/>
        <w:rPr>
          <w:szCs w:val="28"/>
        </w:rPr>
      </w:pPr>
      <w:r>
        <w:rPr>
          <w:szCs w:val="28"/>
        </w:rPr>
        <w:tab/>
      </w:r>
      <w:r w:rsidRPr="007B26B7">
        <w:rPr>
          <w:szCs w:val="28"/>
        </w:rPr>
        <w:t>«</w:t>
      </w:r>
      <w:r>
        <w:rPr>
          <w:szCs w:val="28"/>
        </w:rPr>
        <w:t>Н</w:t>
      </w:r>
      <w:r w:rsidRPr="007B26B7">
        <w:rPr>
          <w:szCs w:val="28"/>
        </w:rPr>
        <w:t xml:space="preserve">е зачтено» - оценка выставляется </w:t>
      </w:r>
      <w:r>
        <w:rPr>
          <w:szCs w:val="28"/>
        </w:rPr>
        <w:t>слушателю,</w:t>
      </w:r>
      <w:r w:rsidRPr="007B26B7">
        <w:rPr>
          <w:szCs w:val="28"/>
        </w:rPr>
        <w:t xml:space="preserve"> который не достигает порогового уровня, демонстрирует непонимание проблемы, не знает значительной части программного материала, допускает существенные ошибки, неуверенно, с большими затруднениями </w:t>
      </w:r>
      <w:r>
        <w:rPr>
          <w:szCs w:val="28"/>
        </w:rPr>
        <w:t>излагает тему реферата, отсутствует презентация.</w:t>
      </w:r>
    </w:p>
    <w:p w:rsidR="008C1C9E" w:rsidRPr="007305DA" w:rsidRDefault="008C1C9E" w:rsidP="008C1C9E">
      <w:pPr>
        <w:spacing w:line="276" w:lineRule="auto"/>
        <w:ind w:left="0"/>
        <w:rPr>
          <w:szCs w:val="28"/>
        </w:rPr>
      </w:pPr>
    </w:p>
    <w:sectPr w:rsidR="008C1C9E" w:rsidRPr="007305DA" w:rsidSect="0094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F9F" w:rsidRDefault="005E4F9F" w:rsidP="00162F48">
      <w:pPr>
        <w:spacing w:line="240" w:lineRule="auto"/>
      </w:pPr>
      <w:r>
        <w:separator/>
      </w:r>
    </w:p>
  </w:endnote>
  <w:endnote w:type="continuationSeparator" w:id="0">
    <w:p w:rsidR="005E4F9F" w:rsidRDefault="005E4F9F" w:rsidP="00162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F9F" w:rsidRDefault="005E4F9F" w:rsidP="00162F48">
      <w:pPr>
        <w:spacing w:line="240" w:lineRule="auto"/>
      </w:pPr>
      <w:r>
        <w:separator/>
      </w:r>
    </w:p>
  </w:footnote>
  <w:footnote w:type="continuationSeparator" w:id="0">
    <w:p w:rsidR="005E4F9F" w:rsidRDefault="005E4F9F" w:rsidP="00162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941F3"/>
    <w:multiLevelType w:val="hybridMultilevel"/>
    <w:tmpl w:val="96EC50C6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979B3"/>
    <w:multiLevelType w:val="hybridMultilevel"/>
    <w:tmpl w:val="4CB65A30"/>
    <w:lvl w:ilvl="0" w:tplc="6B1EF81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70D50"/>
    <w:multiLevelType w:val="hybridMultilevel"/>
    <w:tmpl w:val="E5F8170A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3DC"/>
    <w:multiLevelType w:val="hybridMultilevel"/>
    <w:tmpl w:val="BEBCBC7A"/>
    <w:lvl w:ilvl="0" w:tplc="87125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35BBE"/>
    <w:multiLevelType w:val="hybridMultilevel"/>
    <w:tmpl w:val="B98E296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62EA6C5E"/>
    <w:multiLevelType w:val="hybridMultilevel"/>
    <w:tmpl w:val="E1982520"/>
    <w:lvl w:ilvl="0" w:tplc="BAA25E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F0587"/>
    <w:multiLevelType w:val="hybridMultilevel"/>
    <w:tmpl w:val="56961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A1"/>
    <w:rsid w:val="000309A7"/>
    <w:rsid w:val="000F2412"/>
    <w:rsid w:val="0010509C"/>
    <w:rsid w:val="00162F48"/>
    <w:rsid w:val="00234AC7"/>
    <w:rsid w:val="002B53FA"/>
    <w:rsid w:val="0037060C"/>
    <w:rsid w:val="0042563E"/>
    <w:rsid w:val="004A031B"/>
    <w:rsid w:val="005C2D6E"/>
    <w:rsid w:val="005E4F9F"/>
    <w:rsid w:val="00641A8E"/>
    <w:rsid w:val="007018D1"/>
    <w:rsid w:val="007305DA"/>
    <w:rsid w:val="0076731D"/>
    <w:rsid w:val="00773C86"/>
    <w:rsid w:val="00877490"/>
    <w:rsid w:val="008C1C9E"/>
    <w:rsid w:val="0094462D"/>
    <w:rsid w:val="009B5F49"/>
    <w:rsid w:val="009E3CA6"/>
    <w:rsid w:val="00A706BF"/>
    <w:rsid w:val="00B14DA1"/>
    <w:rsid w:val="00B916CB"/>
    <w:rsid w:val="00C162DB"/>
    <w:rsid w:val="00D24C78"/>
    <w:rsid w:val="00DA2487"/>
    <w:rsid w:val="00E14143"/>
    <w:rsid w:val="00ED512A"/>
    <w:rsid w:val="00EF7CFA"/>
    <w:rsid w:val="00F767A5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BEF4-E9EA-421D-BD1F-9549621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A1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62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uiPriority w:val="99"/>
    <w:unhideWhenUsed/>
    <w:rsid w:val="00E14143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customStyle="1" w:styleId="Default">
    <w:name w:val="Default"/>
    <w:uiPriority w:val="99"/>
    <w:rsid w:val="00E14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E14143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4">
    <w:name w:val="Основной текст (4) + Полужирный"/>
    <w:basedOn w:val="a0"/>
    <w:rsid w:val="001050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rsid w:val="007305DA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6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a6">
    <w:name w:val="Абзац списка Знак"/>
    <w:link w:val="a5"/>
    <w:uiPriority w:val="34"/>
    <w:locked/>
    <w:rsid w:val="00162F48"/>
  </w:style>
  <w:style w:type="paragraph" w:styleId="a8">
    <w:name w:val="footnote text"/>
    <w:basedOn w:val="a"/>
    <w:link w:val="a9"/>
    <w:semiHidden/>
    <w:unhideWhenUsed/>
    <w:rsid w:val="00162F48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162F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162F48"/>
    <w:rPr>
      <w:vertAlign w:val="superscript"/>
    </w:rPr>
  </w:style>
  <w:style w:type="character" w:customStyle="1" w:styleId="ab">
    <w:name w:val="Таблица мелкая Знак"/>
    <w:link w:val="ac"/>
    <w:locked/>
    <w:rsid w:val="00162F48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c">
    <w:name w:val="Таблица мелкая"/>
    <w:basedOn w:val="a"/>
    <w:link w:val="ab"/>
    <w:qFormat/>
    <w:rsid w:val="00162F48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0"/>
    <w:rsid w:val="00162F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162F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15</cp:revision>
  <dcterms:created xsi:type="dcterms:W3CDTF">2021-01-15T11:49:00Z</dcterms:created>
  <dcterms:modified xsi:type="dcterms:W3CDTF">2021-01-20T11:35:00Z</dcterms:modified>
</cp:coreProperties>
</file>