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701" w:rsidRDefault="00883701" w:rsidP="00883701">
      <w:pPr>
        <w:spacing w:line="240" w:lineRule="auto"/>
        <w:ind w:left="0" w:hanging="567"/>
        <w:jc w:val="center"/>
      </w:pPr>
      <w:r>
        <w:rPr>
          <w:noProof/>
        </w:rPr>
        <w:drawing>
          <wp:inline distT="0" distB="0" distL="0" distR="0" wp14:anchorId="2F2C7735" wp14:editId="209FED35">
            <wp:extent cx="5817476" cy="9335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3803" cy="93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FA" w:rsidRDefault="001825FA" w:rsidP="00883701">
      <w:pPr>
        <w:spacing w:line="240" w:lineRule="auto"/>
        <w:ind w:left="0"/>
        <w:jc w:val="center"/>
      </w:pPr>
      <w:bookmarkStart w:id="0" w:name="_GoBack"/>
      <w:bookmarkEnd w:id="0"/>
    </w:p>
    <w:p w:rsidR="001825FA" w:rsidRDefault="0014790B" w:rsidP="001825FA">
      <w:pPr>
        <w:spacing w:line="276" w:lineRule="auto"/>
        <w:ind w:left="0"/>
        <w:jc w:val="center"/>
        <w:rPr>
          <w:b/>
        </w:rPr>
      </w:pPr>
      <w:r>
        <w:rPr>
          <w:b/>
        </w:rPr>
        <w:t>ОПИСАНИЕ УЧЕБНОЙ ПРОГРАММЫ</w:t>
      </w:r>
    </w:p>
    <w:p w:rsidR="001825FA" w:rsidRPr="00C650BD" w:rsidRDefault="001825FA" w:rsidP="001825FA">
      <w:pPr>
        <w:spacing w:line="276" w:lineRule="auto"/>
        <w:ind w:left="0"/>
        <w:jc w:val="center"/>
        <w:rPr>
          <w:b/>
          <w:shd w:val="clear" w:color="auto" w:fill="FFFFFF"/>
        </w:rPr>
      </w:pPr>
    </w:p>
    <w:p w:rsidR="00BF3E1F" w:rsidRDefault="00BF3E1F" w:rsidP="00BF3E1F">
      <w:pPr>
        <w:spacing w:line="276" w:lineRule="auto"/>
        <w:ind w:left="0"/>
        <w:rPr>
          <w:szCs w:val="28"/>
        </w:rPr>
      </w:pPr>
      <w:r w:rsidRPr="00053379">
        <w:rPr>
          <w:szCs w:val="28"/>
        </w:rPr>
        <w:t>1.</w:t>
      </w:r>
      <w:r>
        <w:rPr>
          <w:b/>
          <w:szCs w:val="28"/>
        </w:rPr>
        <w:t xml:space="preserve"> </w:t>
      </w:r>
      <w:r w:rsidR="00D929CE">
        <w:rPr>
          <w:b/>
          <w:szCs w:val="28"/>
        </w:rPr>
        <w:t>Название программы</w:t>
      </w:r>
      <w:r w:rsidRPr="004D66AB">
        <w:rPr>
          <w:b/>
          <w:szCs w:val="28"/>
        </w:rPr>
        <w:t>:</w:t>
      </w:r>
      <w:r w:rsidR="00D929CE">
        <w:rPr>
          <w:b/>
          <w:szCs w:val="28"/>
        </w:rPr>
        <w:t xml:space="preserve"> </w:t>
      </w:r>
      <w:r w:rsidR="00D929CE" w:rsidRPr="00242E42">
        <w:rPr>
          <w:szCs w:val="28"/>
        </w:rPr>
        <w:t>Дополнительная общеобра</w:t>
      </w:r>
      <w:r w:rsidR="00242E42" w:rsidRPr="00242E42">
        <w:rPr>
          <w:szCs w:val="28"/>
        </w:rPr>
        <w:t>зовательная программа</w:t>
      </w:r>
      <w:r w:rsidR="00242E42">
        <w:rPr>
          <w:b/>
          <w:szCs w:val="28"/>
        </w:rPr>
        <w:t xml:space="preserve"> «</w:t>
      </w:r>
      <w:r w:rsidR="00053379">
        <w:rPr>
          <w:szCs w:val="28"/>
        </w:rPr>
        <w:t>Администрирование отеля</w:t>
      </w:r>
      <w:r w:rsidR="00242E42">
        <w:rPr>
          <w:szCs w:val="28"/>
        </w:rPr>
        <w:t>»</w:t>
      </w:r>
      <w:r w:rsidR="00FC62B9">
        <w:rPr>
          <w:szCs w:val="28"/>
        </w:rPr>
        <w:t xml:space="preserve"> (курс для начинающих</w:t>
      </w:r>
      <w:r w:rsidR="00053379">
        <w:rPr>
          <w:szCs w:val="28"/>
        </w:rPr>
        <w:t>)</w:t>
      </w:r>
      <w:r>
        <w:rPr>
          <w:szCs w:val="28"/>
        </w:rPr>
        <w:t xml:space="preserve">. </w:t>
      </w:r>
    </w:p>
    <w:p w:rsidR="00BF3E1F" w:rsidRPr="00A665D3" w:rsidRDefault="00BF3E1F" w:rsidP="00BF3E1F">
      <w:pPr>
        <w:spacing w:line="276" w:lineRule="auto"/>
        <w:ind w:left="0"/>
        <w:rPr>
          <w:szCs w:val="28"/>
          <w:shd w:val="clear" w:color="auto" w:fill="FFFFFF"/>
        </w:rPr>
      </w:pPr>
      <w:r w:rsidRPr="00053379">
        <w:rPr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r w:rsidR="00242E42">
        <w:rPr>
          <w:szCs w:val="28"/>
        </w:rPr>
        <w:t>учащиеся</w:t>
      </w:r>
      <w:r w:rsidR="00053379">
        <w:rPr>
          <w:szCs w:val="28"/>
        </w:rPr>
        <w:t xml:space="preserve"> 7 – 9 классов школ</w:t>
      </w:r>
      <w:r w:rsidR="007451B3">
        <w:rPr>
          <w:szCs w:val="28"/>
        </w:rPr>
        <w:t>.</w:t>
      </w:r>
      <w:r>
        <w:rPr>
          <w:szCs w:val="28"/>
        </w:rPr>
        <w:t xml:space="preserve"> </w:t>
      </w:r>
    </w:p>
    <w:p w:rsidR="008A58D3" w:rsidRDefault="00BF3E1F" w:rsidP="008A58D3">
      <w:pPr>
        <w:spacing w:line="276" w:lineRule="auto"/>
        <w:ind w:left="0"/>
      </w:pPr>
      <w:r>
        <w:rPr>
          <w:szCs w:val="28"/>
        </w:rPr>
        <w:t xml:space="preserve">3. </w:t>
      </w:r>
      <w:r w:rsidRPr="00053379">
        <w:rPr>
          <w:b/>
          <w:szCs w:val="28"/>
        </w:rPr>
        <w:t>Цель освоение модуля</w:t>
      </w:r>
      <w:r>
        <w:rPr>
          <w:szCs w:val="28"/>
        </w:rPr>
        <w:t xml:space="preserve">: </w:t>
      </w:r>
      <w:r w:rsidR="00053379">
        <w:t xml:space="preserve">Повышение профессиональной грамотности и компетентности </w:t>
      </w:r>
      <w:r w:rsidR="008A58D3">
        <w:t>школьников</w:t>
      </w:r>
      <w:r w:rsidR="00053379">
        <w:t xml:space="preserve"> по специальности «</w:t>
      </w:r>
      <w:r w:rsidR="008A58D3">
        <w:t>Гостиничное дело</w:t>
      </w:r>
      <w:r w:rsidR="00053379">
        <w:t xml:space="preserve">», дать необходимые для их </w:t>
      </w:r>
      <w:r w:rsidR="00122B73">
        <w:t>представление о работе администратора отеля.</w:t>
      </w:r>
    </w:p>
    <w:p w:rsidR="00053379" w:rsidRPr="00C650BD" w:rsidRDefault="00053379" w:rsidP="00053379">
      <w:pPr>
        <w:spacing w:line="276" w:lineRule="auto"/>
        <w:ind w:left="0"/>
        <w:rPr>
          <w:szCs w:val="28"/>
        </w:rPr>
      </w:pPr>
      <w:r>
        <w:t>.</w:t>
      </w:r>
      <w:r>
        <w:rPr>
          <w:szCs w:val="28"/>
        </w:rPr>
        <w:t xml:space="preserve">4. </w:t>
      </w:r>
      <w:r w:rsidRPr="00C650BD">
        <w:rPr>
          <w:b/>
          <w:szCs w:val="28"/>
        </w:rPr>
        <w:t xml:space="preserve">Форма обучения: </w:t>
      </w:r>
      <w:r>
        <w:rPr>
          <w:b/>
          <w:szCs w:val="28"/>
        </w:rPr>
        <w:t xml:space="preserve">очно / </w:t>
      </w:r>
      <w:r w:rsidRPr="00C650BD">
        <w:rPr>
          <w:szCs w:val="28"/>
        </w:rPr>
        <w:t>заочная, с применением дистанционных о</w:t>
      </w:r>
      <w:r w:rsidR="00242E42">
        <w:rPr>
          <w:szCs w:val="28"/>
        </w:rPr>
        <w:t>бразовательных технологий/ 16 часов</w:t>
      </w:r>
      <w:r w:rsidRPr="00C650BD">
        <w:rPr>
          <w:szCs w:val="28"/>
        </w:rPr>
        <w:t>.</w:t>
      </w:r>
    </w:p>
    <w:p w:rsidR="00053379" w:rsidRPr="000F2412" w:rsidRDefault="00053379" w:rsidP="007D0BC0">
      <w:pPr>
        <w:spacing w:line="276" w:lineRule="auto"/>
        <w:ind w:left="0"/>
        <w:rPr>
          <w:szCs w:val="28"/>
        </w:rPr>
      </w:pPr>
      <w:r>
        <w:t xml:space="preserve">5. </w:t>
      </w:r>
      <w:r w:rsidRPr="000F2412">
        <w:rPr>
          <w:b/>
          <w:szCs w:val="28"/>
        </w:rPr>
        <w:t>Освоение модуля предполагает достижение следующего(</w:t>
      </w:r>
      <w:proofErr w:type="spellStart"/>
      <w:r w:rsidRPr="000F2412">
        <w:rPr>
          <w:b/>
          <w:szCs w:val="28"/>
        </w:rPr>
        <w:t>щих</w:t>
      </w:r>
      <w:proofErr w:type="spellEnd"/>
      <w:r w:rsidRPr="000F2412">
        <w:rPr>
          <w:b/>
          <w:szCs w:val="28"/>
        </w:rPr>
        <w:t xml:space="preserve">) уровня(ней) квалификации </w:t>
      </w:r>
      <w:r w:rsidRPr="000F2412">
        <w:rPr>
          <w:szCs w:val="28"/>
        </w:rPr>
        <w:t>в соответствии с профессиональным стандартом (профессиональными стандартами) «Работник по приёму и размещению гостей», утверждённого Министерством труда и социальной защиты Российской Федерации от 5 сентября 2017 г № 659 н, Федеральным государственным образовательным стандартом по специальности</w:t>
      </w:r>
      <w:r>
        <w:rPr>
          <w:szCs w:val="28"/>
        </w:rPr>
        <w:t xml:space="preserve"> </w:t>
      </w:r>
      <w:r w:rsidRPr="000F2412">
        <w:rPr>
          <w:szCs w:val="28"/>
        </w:rPr>
        <w:t>43.02.14 Гостиничное дело, утверждён</w:t>
      </w:r>
      <w:r>
        <w:rPr>
          <w:szCs w:val="28"/>
        </w:rPr>
        <w:t>ного</w:t>
      </w:r>
      <w:r w:rsidRPr="000F2412">
        <w:rPr>
          <w:szCs w:val="28"/>
        </w:rPr>
        <w:t xml:space="preserve"> приказом Министерства образования и науки Российской Федерации </w:t>
      </w:r>
      <w:r w:rsidRPr="000F2412">
        <w:rPr>
          <w:bCs/>
          <w:szCs w:val="28"/>
        </w:rPr>
        <w:t>от 09.12.2016 года № 1552</w:t>
      </w:r>
      <w:r>
        <w:rPr>
          <w:bCs/>
          <w:szCs w:val="28"/>
        </w:rPr>
        <w:t>.</w:t>
      </w:r>
    </w:p>
    <w:p w:rsidR="00053379" w:rsidRPr="007719B8" w:rsidRDefault="00053379" w:rsidP="007D0BC0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t xml:space="preserve"> </w:t>
      </w: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8A58D3" w:rsidRDefault="00053379" w:rsidP="007D0BC0">
      <w:pPr>
        <w:spacing w:line="276" w:lineRule="auto"/>
        <w:ind w:left="0"/>
      </w:pPr>
      <w:r>
        <w:rPr>
          <w:szCs w:val="28"/>
        </w:rPr>
        <w:tab/>
      </w:r>
      <w:r w:rsidRPr="009E5849">
        <w:rPr>
          <w:szCs w:val="28"/>
        </w:rPr>
        <w:t>Слушатель, освоивший программу, должен обладать профессиональн</w:t>
      </w:r>
      <w:r>
        <w:rPr>
          <w:szCs w:val="28"/>
        </w:rPr>
        <w:t>ой</w:t>
      </w:r>
      <w:r w:rsidRPr="009E5849">
        <w:rPr>
          <w:szCs w:val="28"/>
        </w:rPr>
        <w:t xml:space="preserve"> компетенци</w:t>
      </w:r>
      <w:r>
        <w:rPr>
          <w:szCs w:val="28"/>
        </w:rPr>
        <w:t>ей:</w:t>
      </w:r>
      <w:r w:rsidR="008A58D3" w:rsidRPr="008A58D3">
        <w:t xml:space="preserve"> </w:t>
      </w:r>
      <w:r w:rsidR="00242E42">
        <w:t xml:space="preserve">о приёме, регистрации и размещении </w:t>
      </w:r>
      <w:r w:rsidR="008A58D3">
        <w:t>гостей.</w:t>
      </w:r>
    </w:p>
    <w:p w:rsidR="008A58D3" w:rsidRPr="00C650BD" w:rsidRDefault="007451B3" w:rsidP="007D0B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Cs w:val="28"/>
          <w:lang w:eastAsia="ru-RU"/>
        </w:rPr>
        <w:t>7</w:t>
      </w:r>
      <w:r w:rsidR="008A58D3" w:rsidRPr="00C650BD">
        <w:rPr>
          <w:b/>
          <w:color w:val="auto"/>
          <w:szCs w:val="28"/>
          <w:lang w:eastAsia="ru-RU"/>
        </w:rPr>
        <w:t xml:space="preserve">. </w:t>
      </w:r>
      <w:r w:rsidR="008A58D3" w:rsidRPr="00C650BD">
        <w:rPr>
          <w:b/>
          <w:color w:val="auto"/>
          <w:sz w:val="28"/>
          <w:szCs w:val="28"/>
          <w:lang w:eastAsia="ru-RU"/>
        </w:rPr>
        <w:t xml:space="preserve">Результаты обучения: </w:t>
      </w:r>
    </w:p>
    <w:p w:rsidR="008A58D3" w:rsidRPr="00C650BD" w:rsidRDefault="008A58D3" w:rsidP="007D0BC0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  <w:t xml:space="preserve">В результате освоения модуля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8A58D3" w:rsidRPr="00C650BD" w:rsidRDefault="008A58D3" w:rsidP="007D0BC0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  <w:t xml:space="preserve">Слушатель должен </w:t>
      </w:r>
    </w:p>
    <w:p w:rsidR="008A58D3" w:rsidRPr="00C650BD" w:rsidRDefault="008A58D3" w:rsidP="007D0BC0">
      <w:pPr>
        <w:spacing w:line="276" w:lineRule="auto"/>
        <w:ind w:left="0" w:firstLine="567"/>
        <w:jc w:val="left"/>
        <w:rPr>
          <w:b/>
          <w:szCs w:val="28"/>
          <w:shd w:val="clear" w:color="auto" w:fill="FEFEFE"/>
        </w:rPr>
      </w:pPr>
      <w:r w:rsidRPr="00C650BD">
        <w:rPr>
          <w:b/>
          <w:szCs w:val="28"/>
          <w:shd w:val="clear" w:color="auto" w:fill="FEFEFE"/>
        </w:rPr>
        <w:t xml:space="preserve">знать: </w:t>
      </w:r>
    </w:p>
    <w:p w:rsidR="008A58D3" w:rsidRDefault="008A58D3" w:rsidP="007D0BC0">
      <w:pPr>
        <w:pStyle w:val="a5"/>
        <w:numPr>
          <w:ilvl w:val="0"/>
          <w:numId w:val="1"/>
        </w:numPr>
        <w:spacing w:line="276" w:lineRule="auto"/>
      </w:pPr>
      <w:r>
        <w:t>нормативную документацию, регламентирующая деятельность гостиниц при приёме, регистрации и размещении гостей;</w:t>
      </w:r>
    </w:p>
    <w:p w:rsidR="008A58D3" w:rsidRDefault="008A58D3" w:rsidP="007D0BC0">
      <w:pPr>
        <w:pStyle w:val="a5"/>
        <w:numPr>
          <w:ilvl w:val="0"/>
          <w:numId w:val="1"/>
        </w:numPr>
        <w:spacing w:line="276" w:lineRule="auto"/>
      </w:pPr>
      <w:r>
        <w:t xml:space="preserve">организацию службы приёма и размещения; </w:t>
      </w:r>
    </w:p>
    <w:p w:rsidR="008A58D3" w:rsidRDefault="008A58D3" w:rsidP="007D0BC0">
      <w:pPr>
        <w:pStyle w:val="a5"/>
        <w:numPr>
          <w:ilvl w:val="0"/>
          <w:numId w:val="1"/>
        </w:numPr>
        <w:spacing w:line="276" w:lineRule="auto"/>
      </w:pPr>
      <w:r>
        <w:t xml:space="preserve">стандарты качества обслуживания при приёме и выписке гостей; </w:t>
      </w:r>
    </w:p>
    <w:p w:rsidR="008A58D3" w:rsidRDefault="008A58D3" w:rsidP="007D0BC0">
      <w:pPr>
        <w:pStyle w:val="a5"/>
        <w:numPr>
          <w:ilvl w:val="0"/>
          <w:numId w:val="1"/>
        </w:numPr>
        <w:spacing w:line="276" w:lineRule="auto"/>
      </w:pPr>
      <w:r>
        <w:t xml:space="preserve">правила приёма, регистрации и поселения гостей, групп, корпоративных гостей; </w:t>
      </w:r>
    </w:p>
    <w:p w:rsidR="008A58D3" w:rsidRDefault="008A58D3" w:rsidP="007D0BC0">
      <w:pPr>
        <w:pStyle w:val="a5"/>
        <w:numPr>
          <w:ilvl w:val="0"/>
          <w:numId w:val="1"/>
        </w:numPr>
        <w:spacing w:line="276" w:lineRule="auto"/>
      </w:pPr>
      <w:r>
        <w:t xml:space="preserve"> юридические аспекты и правила регистрации иностранных гостей; </w:t>
      </w:r>
    </w:p>
    <w:p w:rsidR="007451B3" w:rsidRDefault="008A58D3" w:rsidP="007D0BC0">
      <w:pPr>
        <w:pStyle w:val="a5"/>
        <w:numPr>
          <w:ilvl w:val="0"/>
          <w:numId w:val="1"/>
        </w:numPr>
        <w:spacing w:line="276" w:lineRule="auto"/>
      </w:pPr>
      <w:r>
        <w:t>основные и дополнительные услуги, предоставляемые гостиницей.</w:t>
      </w:r>
    </w:p>
    <w:p w:rsidR="00122B73" w:rsidRDefault="00122B73" w:rsidP="007D0BC0">
      <w:pPr>
        <w:pStyle w:val="a5"/>
        <w:spacing w:line="276" w:lineRule="auto"/>
        <w:rPr>
          <w:b/>
        </w:rPr>
      </w:pPr>
    </w:p>
    <w:p w:rsidR="007451B3" w:rsidRDefault="007451B3" w:rsidP="007D0BC0">
      <w:pPr>
        <w:pStyle w:val="a5"/>
        <w:spacing w:line="276" w:lineRule="auto"/>
        <w:rPr>
          <w:b/>
        </w:rPr>
      </w:pPr>
      <w:r w:rsidRPr="007451B3">
        <w:rPr>
          <w:b/>
        </w:rPr>
        <w:t>уметь:</w:t>
      </w:r>
    </w:p>
    <w:p w:rsidR="007451B3" w:rsidRDefault="007451B3" w:rsidP="007D0BC0">
      <w:pPr>
        <w:pStyle w:val="a5"/>
        <w:numPr>
          <w:ilvl w:val="0"/>
          <w:numId w:val="2"/>
        </w:numPr>
        <w:spacing w:line="276" w:lineRule="auto"/>
      </w:pPr>
      <w:r>
        <w:lastRenderedPageBreak/>
        <w:t xml:space="preserve">организовывать рабочее место службы приёма и размещения; </w:t>
      </w:r>
    </w:p>
    <w:p w:rsidR="007451B3" w:rsidRDefault="007451B3" w:rsidP="007D0BC0">
      <w:pPr>
        <w:pStyle w:val="a5"/>
        <w:numPr>
          <w:ilvl w:val="0"/>
          <w:numId w:val="2"/>
        </w:numPr>
        <w:spacing w:line="276" w:lineRule="auto"/>
      </w:pPr>
      <w:r>
        <w:t xml:space="preserve">регистрировать гостей (VIP-гостей, групп, корпоративных гостей, иностранных граждан); </w:t>
      </w:r>
    </w:p>
    <w:p w:rsidR="007451B3" w:rsidRPr="007451B3" w:rsidRDefault="007451B3" w:rsidP="007D0BC0">
      <w:pPr>
        <w:pStyle w:val="a5"/>
        <w:numPr>
          <w:ilvl w:val="0"/>
          <w:numId w:val="2"/>
        </w:numPr>
        <w:spacing w:line="276" w:lineRule="auto"/>
        <w:rPr>
          <w:b/>
        </w:rPr>
      </w:pPr>
      <w:r>
        <w:t>информировать потребителя о видах услуг и правилах безопасности во время проживания в гостинице.</w:t>
      </w:r>
    </w:p>
    <w:p w:rsidR="007451B3" w:rsidRDefault="007451B3" w:rsidP="007D0BC0">
      <w:pPr>
        <w:pStyle w:val="a5"/>
        <w:spacing w:line="276" w:lineRule="auto"/>
      </w:pPr>
    </w:p>
    <w:p w:rsidR="007451B3" w:rsidRPr="00C650BD" w:rsidRDefault="007451B3" w:rsidP="007D0BC0">
      <w:pPr>
        <w:spacing w:line="276" w:lineRule="auto"/>
        <w:ind w:left="0"/>
        <w:rPr>
          <w:rStyle w:val="4"/>
          <w:rFonts w:eastAsiaTheme="minorHAnsi"/>
          <w:color w:val="auto"/>
          <w:sz w:val="28"/>
          <w:szCs w:val="28"/>
        </w:rPr>
      </w:pPr>
      <w:r>
        <w:rPr>
          <w:rStyle w:val="4"/>
          <w:rFonts w:eastAsiaTheme="minorHAnsi"/>
          <w:color w:val="auto"/>
          <w:sz w:val="28"/>
          <w:szCs w:val="28"/>
        </w:rPr>
        <w:tab/>
      </w:r>
      <w:r w:rsidRPr="00C650BD">
        <w:rPr>
          <w:rStyle w:val="4"/>
          <w:rFonts w:eastAsiaTheme="minorHAnsi"/>
          <w:color w:val="auto"/>
          <w:sz w:val="28"/>
          <w:szCs w:val="28"/>
        </w:rPr>
        <w:t xml:space="preserve">иметь практический опыт: </w:t>
      </w:r>
    </w:p>
    <w:p w:rsidR="007451B3" w:rsidRDefault="007451B3" w:rsidP="007D0BC0">
      <w:pPr>
        <w:pStyle w:val="a5"/>
        <w:numPr>
          <w:ilvl w:val="0"/>
          <w:numId w:val="3"/>
        </w:numPr>
        <w:spacing w:line="276" w:lineRule="auto"/>
      </w:pPr>
      <w:r>
        <w:t xml:space="preserve">приёма, регистрации и размещения гостей; </w:t>
      </w:r>
    </w:p>
    <w:p w:rsidR="007451B3" w:rsidRPr="007D0BC0" w:rsidRDefault="007451B3" w:rsidP="007D0BC0">
      <w:pPr>
        <w:pStyle w:val="a5"/>
        <w:numPr>
          <w:ilvl w:val="0"/>
          <w:numId w:val="3"/>
        </w:numPr>
        <w:spacing w:line="276" w:lineRule="auto"/>
        <w:rPr>
          <w:b/>
        </w:rPr>
      </w:pPr>
      <w:r>
        <w:t>предоставления информации гостям об услугах в гостинице.</w:t>
      </w:r>
    </w:p>
    <w:p w:rsidR="007D0BC0" w:rsidRDefault="007D0BC0" w:rsidP="007D0BC0">
      <w:pPr>
        <w:spacing w:line="276" w:lineRule="auto"/>
        <w:rPr>
          <w:b/>
        </w:rPr>
      </w:pPr>
    </w:p>
    <w:p w:rsidR="007D0BC0" w:rsidRDefault="007D0BC0" w:rsidP="00B0025A">
      <w:pPr>
        <w:spacing w:line="240" w:lineRule="auto"/>
        <w:ind w:left="360"/>
        <w:jc w:val="center"/>
        <w:rPr>
          <w:b/>
          <w:szCs w:val="28"/>
        </w:rPr>
      </w:pPr>
      <w:r w:rsidRPr="00C650BD">
        <w:rPr>
          <w:szCs w:val="28"/>
        </w:rPr>
        <w:t>8</w:t>
      </w:r>
      <w:r w:rsidRPr="00C650BD">
        <w:rPr>
          <w:b/>
          <w:szCs w:val="28"/>
        </w:rPr>
        <w:t>. Учебный план</w:t>
      </w:r>
    </w:p>
    <w:p w:rsidR="00F03774" w:rsidRPr="00B0025A" w:rsidRDefault="00F03774" w:rsidP="00B0025A">
      <w:pPr>
        <w:spacing w:line="240" w:lineRule="auto"/>
        <w:ind w:left="360"/>
        <w:jc w:val="center"/>
        <w:rPr>
          <w:b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"/>
        <w:gridCol w:w="1134"/>
        <w:gridCol w:w="992"/>
        <w:gridCol w:w="709"/>
        <w:gridCol w:w="992"/>
        <w:gridCol w:w="1701"/>
      </w:tblGrid>
      <w:tr w:rsidR="007D0BC0" w:rsidRPr="00C650BD" w:rsidTr="0058262D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Наименование раздела</w:t>
            </w:r>
          </w:p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Всего,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Аудиторные</w:t>
            </w:r>
          </w:p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Дистанционные</w:t>
            </w:r>
          </w:p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proofErr w:type="spellStart"/>
            <w:r w:rsidRPr="00C650BD">
              <w:rPr>
                <w:bCs/>
                <w:snapToGrid w:val="0"/>
                <w:szCs w:val="28"/>
              </w:rPr>
              <w:t>Промежу</w:t>
            </w:r>
            <w:proofErr w:type="spellEnd"/>
            <w:r w:rsidRPr="00C650BD">
              <w:rPr>
                <w:bCs/>
                <w:snapToGrid w:val="0"/>
                <w:szCs w:val="28"/>
              </w:rPr>
              <w:t>-</w:t>
            </w:r>
          </w:p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точная</w:t>
            </w:r>
          </w:p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аттестация</w:t>
            </w:r>
          </w:p>
        </w:tc>
      </w:tr>
      <w:tr w:rsidR="007D0BC0" w:rsidRPr="00C650BD" w:rsidTr="0058262D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BC0" w:rsidRPr="00C650BD" w:rsidRDefault="007D0BC0" w:rsidP="0058262D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C0" w:rsidRPr="00C650BD" w:rsidRDefault="007D0BC0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</w:tr>
      <w:tr w:rsidR="007D0BC0" w:rsidRPr="00C650BD" w:rsidTr="00D61144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7D0BC0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Забота о клиенте и навыки межличностного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45CF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B0025A" w:rsidP="00B0025A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Процедура з</w:t>
            </w:r>
            <w:r w:rsidR="007D0BC0">
              <w:rPr>
                <w:bCs/>
                <w:snapToGrid w:val="0"/>
                <w:szCs w:val="28"/>
              </w:rPr>
              <w:t>аселени</w:t>
            </w:r>
            <w:r>
              <w:rPr>
                <w:bCs/>
                <w:snapToGrid w:val="0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45CF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B0025A" w:rsidRDefault="00B0025A" w:rsidP="0058262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B0025A">
              <w:rPr>
                <w:bCs/>
                <w:color w:val="000000"/>
                <w:szCs w:val="28"/>
              </w:rPr>
              <w:t>Основные и дополнительные услуги, предоставляемые гостиницей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Процедура выселения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45CF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7D0BC0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Управление конфликтными ситуациями в отеле (гостинице)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61144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D0BC0" w:rsidRPr="00C650BD" w:rsidTr="00D61144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7D0BC0" w:rsidP="007D0BC0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D45CF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C0" w:rsidRPr="00C650BD" w:rsidRDefault="007D0BC0" w:rsidP="00D45CF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7D0BC0" w:rsidRPr="00C650BD" w:rsidTr="00D61144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Default="007D0BC0" w:rsidP="007D0BC0">
            <w:pPr>
              <w:spacing w:line="240" w:lineRule="auto"/>
              <w:ind w:left="0"/>
              <w:jc w:val="righ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D61144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B87B28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D61144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B87B28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A14C88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C650BD" w:rsidRDefault="00D45CF0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:rsidR="00122B73" w:rsidRDefault="00122B73" w:rsidP="00242E42">
      <w:pPr>
        <w:spacing w:line="276" w:lineRule="auto"/>
        <w:ind w:left="0"/>
      </w:pPr>
    </w:p>
    <w:p w:rsidR="00DC628F" w:rsidRDefault="00DC628F" w:rsidP="00DC628F">
      <w:pPr>
        <w:spacing w:line="276" w:lineRule="auto"/>
        <w:ind w:left="0"/>
        <w:jc w:val="center"/>
        <w:rPr>
          <w:b/>
          <w:szCs w:val="28"/>
        </w:rPr>
      </w:pPr>
      <w:r>
        <w:t>9.</w:t>
      </w:r>
      <w:r w:rsidRPr="00D24C78">
        <w:rPr>
          <w:b/>
          <w:szCs w:val="28"/>
        </w:rPr>
        <w:t xml:space="preserve"> </w:t>
      </w:r>
      <w:r>
        <w:rPr>
          <w:b/>
          <w:szCs w:val="28"/>
        </w:rPr>
        <w:t xml:space="preserve">Тематическое планирование </w:t>
      </w:r>
    </w:p>
    <w:p w:rsidR="00DC628F" w:rsidRDefault="00DC628F" w:rsidP="00DC628F">
      <w:pPr>
        <w:spacing w:line="276" w:lineRule="auto"/>
        <w:ind w:left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6"/>
        <w:gridCol w:w="53"/>
        <w:gridCol w:w="3859"/>
        <w:gridCol w:w="1617"/>
        <w:gridCol w:w="1306"/>
      </w:tblGrid>
      <w:tr w:rsidR="00DC628F" w:rsidTr="0058262D">
        <w:tc>
          <w:tcPr>
            <w:tcW w:w="2235" w:type="dxa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 программы</w:t>
            </w:r>
          </w:p>
        </w:tc>
        <w:tc>
          <w:tcPr>
            <w:tcW w:w="4413" w:type="dxa"/>
            <w:gridSpan w:val="4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306" w:type="dxa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усвоения</w:t>
            </w:r>
          </w:p>
        </w:tc>
      </w:tr>
      <w:tr w:rsidR="00DC628F" w:rsidTr="0058262D">
        <w:tc>
          <w:tcPr>
            <w:tcW w:w="2235" w:type="dxa"/>
            <w:vMerge w:val="restart"/>
          </w:tcPr>
          <w:p w:rsidR="00DC628F" w:rsidRDefault="00DC628F" w:rsidP="00DC628F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1 </w:t>
            </w:r>
            <w:r w:rsidR="00A87FAC" w:rsidRPr="00A87FAC">
              <w:rPr>
                <w:b/>
              </w:rPr>
              <w:t>Забота о клиенте и навыки межличностного общения</w:t>
            </w:r>
          </w:p>
        </w:tc>
        <w:tc>
          <w:tcPr>
            <w:tcW w:w="4413" w:type="dxa"/>
            <w:gridSpan w:val="4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C628F" w:rsidRPr="00A378FD" w:rsidRDefault="00A87FAC" w:rsidP="0058262D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3"/>
          </w:tcPr>
          <w:p w:rsidR="00DC628F" w:rsidRPr="006C18F1" w:rsidRDefault="00B12490" w:rsidP="00D61144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Технология коммуникации с гостями гостиницы. Технология  преодоления барьеров для эффективной коммуникации.</w:t>
            </w:r>
          </w:p>
        </w:tc>
        <w:tc>
          <w:tcPr>
            <w:tcW w:w="1617" w:type="dxa"/>
          </w:tcPr>
          <w:p w:rsidR="00DC628F" w:rsidRDefault="00AB6F20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AB6F2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 w:val="restart"/>
          </w:tcPr>
          <w:p w:rsidR="00DC628F" w:rsidRDefault="00DC628F" w:rsidP="00B0025A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2 </w:t>
            </w:r>
            <w:r w:rsidR="00B0025A">
              <w:rPr>
                <w:b/>
                <w:szCs w:val="28"/>
              </w:rPr>
              <w:t xml:space="preserve">Процедура </w:t>
            </w:r>
            <w:r w:rsidR="00B0025A">
              <w:rPr>
                <w:b/>
              </w:rPr>
              <w:t>з</w:t>
            </w:r>
            <w:r w:rsidR="00A87FAC">
              <w:rPr>
                <w:b/>
              </w:rPr>
              <w:t>аселени</w:t>
            </w:r>
            <w:r w:rsidR="00B0025A">
              <w:rPr>
                <w:b/>
              </w:rPr>
              <w:t>я</w:t>
            </w:r>
            <w:r w:rsidR="00AB6F20" w:rsidRPr="000D2D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3" w:type="dxa"/>
            <w:gridSpan w:val="4"/>
          </w:tcPr>
          <w:p w:rsidR="00DC628F" w:rsidRDefault="00DC628F" w:rsidP="00D61144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C628F" w:rsidRPr="00A378FD" w:rsidRDefault="00A87FAC" w:rsidP="00D61144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3"/>
          </w:tcPr>
          <w:p w:rsidR="00DC628F" w:rsidRPr="00B12490" w:rsidRDefault="00B12490" w:rsidP="00D61144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12490">
              <w:rPr>
                <w:szCs w:val="28"/>
              </w:rPr>
              <w:t>Структура и место службы приёма и размещения в системе управления гостиничным предприятием.</w:t>
            </w:r>
          </w:p>
        </w:tc>
        <w:tc>
          <w:tcPr>
            <w:tcW w:w="1617" w:type="dxa"/>
          </w:tcPr>
          <w:p w:rsidR="00DC628F" w:rsidRDefault="00DC628F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3"/>
          </w:tcPr>
          <w:p w:rsidR="00DC628F" w:rsidRPr="004340D6" w:rsidRDefault="004340D6" w:rsidP="00D61144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4340D6">
              <w:rPr>
                <w:bCs/>
                <w:color w:val="000000"/>
                <w:szCs w:val="28"/>
              </w:rPr>
              <w:t xml:space="preserve">Категории гостей (повторные гости, бизнесмены и командированные, семьи, </w:t>
            </w:r>
            <w:r w:rsidRPr="004340D6">
              <w:rPr>
                <w:bCs/>
                <w:color w:val="000000"/>
                <w:szCs w:val="28"/>
                <w:lang w:val="en-US"/>
              </w:rPr>
              <w:t>VIP</w:t>
            </w:r>
            <w:r w:rsidRPr="004340D6">
              <w:rPr>
                <w:bCs/>
                <w:color w:val="000000"/>
                <w:szCs w:val="28"/>
              </w:rPr>
              <w:t>-гости, молодожёны, студенты, учащиеся, спортсмены)</w:t>
            </w:r>
          </w:p>
        </w:tc>
        <w:tc>
          <w:tcPr>
            <w:tcW w:w="1617" w:type="dxa"/>
          </w:tcPr>
          <w:p w:rsidR="00DC628F" w:rsidRDefault="00DC628F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 w:val="restart"/>
          </w:tcPr>
          <w:p w:rsidR="00DC628F" w:rsidRPr="00A87FAC" w:rsidRDefault="00DC628F" w:rsidP="0058262D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3 </w:t>
            </w:r>
            <w:r w:rsidR="00B0025A" w:rsidRPr="00B0025A">
              <w:rPr>
                <w:b/>
                <w:bCs/>
                <w:color w:val="000000"/>
                <w:sz w:val="24"/>
                <w:szCs w:val="24"/>
              </w:rPr>
              <w:t>Основные и дополнительные услуги, предоставляемые гостиницей</w:t>
            </w:r>
          </w:p>
        </w:tc>
        <w:tc>
          <w:tcPr>
            <w:tcW w:w="4413" w:type="dxa"/>
            <w:gridSpan w:val="4"/>
          </w:tcPr>
          <w:p w:rsidR="00DC628F" w:rsidRDefault="00DC628F" w:rsidP="00D61144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C628F" w:rsidRPr="00A378FD" w:rsidRDefault="00D61144" w:rsidP="00D61144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  <w:gridSpan w:val="2"/>
          </w:tcPr>
          <w:p w:rsidR="00DC628F" w:rsidRPr="00B0025A" w:rsidRDefault="00B0025A" w:rsidP="00D61144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0025A">
              <w:rPr>
                <w:bCs/>
                <w:szCs w:val="28"/>
              </w:rPr>
              <w:t>Понятие, особенности предоставления и характеристика основных и дополнительных гостиничных услуг</w:t>
            </w:r>
          </w:p>
        </w:tc>
        <w:tc>
          <w:tcPr>
            <w:tcW w:w="1617" w:type="dxa"/>
          </w:tcPr>
          <w:p w:rsidR="00DC628F" w:rsidRDefault="00D61144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2" w:type="dxa"/>
            <w:gridSpan w:val="2"/>
          </w:tcPr>
          <w:p w:rsidR="00DC628F" w:rsidRPr="00B0025A" w:rsidRDefault="00B0025A" w:rsidP="00D61144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0025A">
              <w:rPr>
                <w:bCs/>
                <w:szCs w:val="28"/>
              </w:rPr>
              <w:t>Способы предоставления услуги питания в гостиницах</w:t>
            </w:r>
          </w:p>
        </w:tc>
        <w:tc>
          <w:tcPr>
            <w:tcW w:w="1617" w:type="dxa"/>
          </w:tcPr>
          <w:p w:rsidR="00DC628F" w:rsidRDefault="00D61144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 w:val="restart"/>
          </w:tcPr>
          <w:p w:rsidR="00DC628F" w:rsidRDefault="00DC628F" w:rsidP="00A87FAC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>Модуль</w:t>
            </w:r>
            <w:r>
              <w:rPr>
                <w:b/>
                <w:szCs w:val="28"/>
              </w:rPr>
              <w:t xml:space="preserve"> 4</w:t>
            </w:r>
            <w:r>
              <w:t xml:space="preserve"> </w:t>
            </w:r>
            <w:r w:rsidR="00A87FAC" w:rsidRPr="00A87FAC">
              <w:rPr>
                <w:b/>
                <w:bCs/>
                <w:snapToGrid w:val="0"/>
                <w:szCs w:val="28"/>
              </w:rPr>
              <w:t>Процедура выселения</w:t>
            </w:r>
          </w:p>
        </w:tc>
        <w:tc>
          <w:tcPr>
            <w:tcW w:w="4413" w:type="dxa"/>
            <w:gridSpan w:val="4"/>
          </w:tcPr>
          <w:p w:rsidR="00DC628F" w:rsidRDefault="00DC628F" w:rsidP="00D61144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C628F" w:rsidRPr="004340D6" w:rsidRDefault="00A87FAC" w:rsidP="00D61144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4340D6">
              <w:rPr>
                <w:b/>
                <w:szCs w:val="28"/>
              </w:rPr>
              <w:t>4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Pr="00A378FD" w:rsidRDefault="00DC628F" w:rsidP="0058262D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501" w:type="dxa"/>
            <w:gridSpan w:val="2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  <w:gridSpan w:val="2"/>
          </w:tcPr>
          <w:p w:rsidR="00DC628F" w:rsidRPr="00AB6F20" w:rsidRDefault="00AB6F20" w:rsidP="00D61144">
            <w:pPr>
              <w:spacing w:line="240" w:lineRule="auto"/>
              <w:ind w:left="0"/>
              <w:rPr>
                <w:szCs w:val="28"/>
              </w:rPr>
            </w:pPr>
            <w:r w:rsidRPr="00AB6F20">
              <w:rPr>
                <w:szCs w:val="28"/>
              </w:rPr>
              <w:t>Стандарты качества обслуживания гостей</w:t>
            </w:r>
            <w:r>
              <w:rPr>
                <w:szCs w:val="28"/>
              </w:rPr>
              <w:t xml:space="preserve"> при выписке</w:t>
            </w:r>
          </w:p>
        </w:tc>
        <w:tc>
          <w:tcPr>
            <w:tcW w:w="1617" w:type="dxa"/>
          </w:tcPr>
          <w:p w:rsidR="00DC628F" w:rsidRDefault="00DC628F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  <w:vMerge/>
          </w:tcPr>
          <w:p w:rsidR="00DC628F" w:rsidRPr="00A378FD" w:rsidRDefault="00DC628F" w:rsidP="0058262D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501" w:type="dxa"/>
            <w:gridSpan w:val="2"/>
          </w:tcPr>
          <w:p w:rsidR="00DC628F" w:rsidRDefault="00DC628F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2" w:type="dxa"/>
            <w:gridSpan w:val="2"/>
          </w:tcPr>
          <w:p w:rsidR="00DC628F" w:rsidRDefault="00AB6F20" w:rsidP="00D61144">
            <w:pPr>
              <w:spacing w:line="240" w:lineRule="auto"/>
              <w:ind w:left="0"/>
              <w:rPr>
                <w:szCs w:val="28"/>
              </w:rPr>
            </w:pPr>
            <w:r>
              <w:t>Управление регистрацией отъезда больших групп гостей</w:t>
            </w:r>
          </w:p>
        </w:tc>
        <w:tc>
          <w:tcPr>
            <w:tcW w:w="1617" w:type="dxa"/>
          </w:tcPr>
          <w:p w:rsidR="00DC628F" w:rsidRDefault="00DC628F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87FAC" w:rsidTr="0058262D">
        <w:tc>
          <w:tcPr>
            <w:tcW w:w="2235" w:type="dxa"/>
            <w:vMerge w:val="restart"/>
          </w:tcPr>
          <w:p w:rsidR="00A87FAC" w:rsidRPr="00C650BD" w:rsidRDefault="00A87FAC" w:rsidP="00A87FAC">
            <w:pPr>
              <w:spacing w:line="276" w:lineRule="auto"/>
              <w:ind w:left="0"/>
              <w:rPr>
                <w:bCs/>
                <w:snapToGrid w:val="0"/>
                <w:szCs w:val="28"/>
              </w:rPr>
            </w:pPr>
            <w:r w:rsidRPr="00A378FD">
              <w:rPr>
                <w:b/>
                <w:szCs w:val="28"/>
              </w:rPr>
              <w:t>Модуль</w:t>
            </w:r>
            <w:r>
              <w:rPr>
                <w:b/>
                <w:szCs w:val="28"/>
              </w:rPr>
              <w:t xml:space="preserve"> 5</w:t>
            </w:r>
            <w:r>
              <w:rPr>
                <w:bCs/>
                <w:snapToGrid w:val="0"/>
                <w:szCs w:val="28"/>
              </w:rPr>
              <w:t xml:space="preserve"> </w:t>
            </w:r>
            <w:r w:rsidRPr="00A87FAC">
              <w:rPr>
                <w:b/>
                <w:bCs/>
                <w:snapToGrid w:val="0"/>
                <w:szCs w:val="28"/>
              </w:rPr>
              <w:t xml:space="preserve">Управление конфликтными ситуациями в </w:t>
            </w:r>
            <w:r w:rsidRPr="00A87FAC">
              <w:rPr>
                <w:b/>
                <w:bCs/>
                <w:snapToGrid w:val="0"/>
                <w:szCs w:val="28"/>
              </w:rPr>
              <w:lastRenderedPageBreak/>
              <w:t>отеле (гостинице)</w:t>
            </w:r>
          </w:p>
        </w:tc>
        <w:tc>
          <w:tcPr>
            <w:tcW w:w="4413" w:type="dxa"/>
            <w:gridSpan w:val="4"/>
          </w:tcPr>
          <w:p w:rsidR="00A87FAC" w:rsidRDefault="00A87FAC" w:rsidP="00D61144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lastRenderedPageBreak/>
              <w:t>Содержание:</w:t>
            </w:r>
          </w:p>
        </w:tc>
        <w:tc>
          <w:tcPr>
            <w:tcW w:w="1617" w:type="dxa"/>
          </w:tcPr>
          <w:p w:rsidR="00A87FAC" w:rsidRPr="004340D6" w:rsidRDefault="00D61144" w:rsidP="00D61144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306" w:type="dxa"/>
          </w:tcPr>
          <w:p w:rsidR="00A87FAC" w:rsidRDefault="00B12490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87FAC" w:rsidTr="00A87FAC">
        <w:trPr>
          <w:trHeight w:val="410"/>
        </w:trPr>
        <w:tc>
          <w:tcPr>
            <w:tcW w:w="2235" w:type="dxa"/>
            <w:vMerge/>
          </w:tcPr>
          <w:p w:rsidR="00A87FAC" w:rsidRPr="00C650BD" w:rsidRDefault="00A87FAC" w:rsidP="0058262D">
            <w:pPr>
              <w:spacing w:line="276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54" w:type="dxa"/>
            <w:gridSpan w:val="3"/>
          </w:tcPr>
          <w:p w:rsidR="00A87FAC" w:rsidRDefault="00A87FAC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59" w:type="dxa"/>
          </w:tcPr>
          <w:p w:rsidR="00A87FAC" w:rsidRPr="00AB6F20" w:rsidRDefault="00AB6F20" w:rsidP="00D61144">
            <w:pPr>
              <w:spacing w:line="240" w:lineRule="auto"/>
              <w:ind w:left="0"/>
              <w:rPr>
                <w:szCs w:val="28"/>
              </w:rPr>
            </w:pPr>
            <w:r w:rsidRPr="00AB6F20">
              <w:rPr>
                <w:szCs w:val="28"/>
              </w:rPr>
              <w:t>Правила поведения в конфликтных ситуациях. Правила работы с возражениями гостей</w:t>
            </w:r>
          </w:p>
        </w:tc>
        <w:tc>
          <w:tcPr>
            <w:tcW w:w="1617" w:type="dxa"/>
          </w:tcPr>
          <w:p w:rsidR="00A87FAC" w:rsidRDefault="00D61144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6" w:type="dxa"/>
          </w:tcPr>
          <w:p w:rsidR="00A87FAC" w:rsidRDefault="004340D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87FAC" w:rsidTr="00A87FAC">
        <w:trPr>
          <w:trHeight w:val="499"/>
        </w:trPr>
        <w:tc>
          <w:tcPr>
            <w:tcW w:w="2235" w:type="dxa"/>
            <w:vMerge/>
          </w:tcPr>
          <w:p w:rsidR="00A87FAC" w:rsidRPr="00C650BD" w:rsidRDefault="00A87FAC" w:rsidP="0058262D">
            <w:pPr>
              <w:spacing w:line="276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54" w:type="dxa"/>
            <w:gridSpan w:val="3"/>
          </w:tcPr>
          <w:p w:rsidR="00A87FAC" w:rsidRDefault="00A87FAC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59" w:type="dxa"/>
          </w:tcPr>
          <w:p w:rsidR="00A87FAC" w:rsidRPr="00AB6F20" w:rsidRDefault="00AB6F20" w:rsidP="00D61144">
            <w:pPr>
              <w:spacing w:line="240" w:lineRule="auto"/>
              <w:ind w:left="0"/>
              <w:rPr>
                <w:szCs w:val="28"/>
              </w:rPr>
            </w:pPr>
            <w:r w:rsidRPr="00AB6F20">
              <w:rPr>
                <w:szCs w:val="28"/>
              </w:rPr>
              <w:t xml:space="preserve">Теоретические аспекты проблем, связанных с </w:t>
            </w:r>
            <w:r>
              <w:rPr>
                <w:szCs w:val="28"/>
              </w:rPr>
              <w:t>жалобами клиентов гостиниц</w:t>
            </w:r>
          </w:p>
        </w:tc>
        <w:tc>
          <w:tcPr>
            <w:tcW w:w="1617" w:type="dxa"/>
          </w:tcPr>
          <w:p w:rsidR="00A87FAC" w:rsidRDefault="00D61144" w:rsidP="00D61144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6" w:type="dxa"/>
          </w:tcPr>
          <w:p w:rsidR="00A87FAC" w:rsidRDefault="004340D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C628F" w:rsidTr="0058262D">
        <w:tc>
          <w:tcPr>
            <w:tcW w:w="2235" w:type="dxa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4413" w:type="dxa"/>
            <w:gridSpan w:val="4"/>
          </w:tcPr>
          <w:p w:rsidR="00DC628F" w:rsidRDefault="00BB7B81" w:rsidP="0058262D">
            <w:pPr>
              <w:spacing w:line="276" w:lineRule="auto"/>
              <w:ind w:left="0"/>
              <w:rPr>
                <w:szCs w:val="28"/>
              </w:rPr>
            </w:pPr>
            <w:r w:rsidRPr="00C650BD">
              <w:t>Тестирование</w:t>
            </w:r>
          </w:p>
        </w:tc>
        <w:tc>
          <w:tcPr>
            <w:tcW w:w="1617" w:type="dxa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C628F" w:rsidRDefault="00DC628F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AB6F20" w:rsidRDefault="00AB6F20" w:rsidP="00DC628F">
      <w:pPr>
        <w:spacing w:line="276" w:lineRule="auto"/>
        <w:ind w:left="0"/>
        <w:rPr>
          <w:szCs w:val="28"/>
        </w:rPr>
      </w:pPr>
    </w:p>
    <w:p w:rsidR="00A87FAC" w:rsidRPr="00C650BD" w:rsidRDefault="00A87FAC" w:rsidP="00A87FAC">
      <w:pPr>
        <w:tabs>
          <w:tab w:val="center" w:pos="993"/>
        </w:tabs>
        <w:spacing w:before="120"/>
        <w:ind w:left="0"/>
        <w:jc w:val="center"/>
        <w:rPr>
          <w:b/>
        </w:rPr>
      </w:pPr>
      <w:r w:rsidRPr="00C650BD">
        <w:rPr>
          <w:b/>
        </w:rPr>
        <w:t>10. Организационно–педагогические условия</w:t>
      </w:r>
    </w:p>
    <w:p w:rsidR="00A87FAC" w:rsidRPr="00C650BD" w:rsidRDefault="00A87FAC" w:rsidP="00A87FAC">
      <w:pPr>
        <w:keepNext/>
        <w:widowControl w:val="0"/>
        <w:spacing w:before="120"/>
        <w:ind w:left="0" w:firstLine="709"/>
        <w:outlineLvl w:val="1"/>
        <w:rPr>
          <w:i/>
        </w:rPr>
      </w:pPr>
      <w:r w:rsidRPr="00C650BD">
        <w:rPr>
          <w:i/>
        </w:rPr>
        <w:t>10.1 Материально-техни</w:t>
      </w:r>
      <w:r w:rsidR="00D61144">
        <w:rPr>
          <w:i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A87FAC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Вид ресурса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Характеристика ресурса и количество</w:t>
            </w:r>
          </w:p>
        </w:tc>
      </w:tr>
      <w:tr w:rsidR="00A87FAC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Аудитория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Мультимедийная аудитория, вместимостью более 30 человек. </w:t>
            </w:r>
          </w:p>
        </w:tc>
      </w:tr>
      <w:tr w:rsidR="00A87FAC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FAC" w:rsidRDefault="00A87FAC" w:rsidP="0058262D">
            <w:pPr>
              <w:spacing w:line="240" w:lineRule="auto"/>
              <w:ind w:left="142"/>
            </w:pPr>
            <w:r>
              <w:t xml:space="preserve">Мастерская </w:t>
            </w:r>
          </w:p>
          <w:p w:rsidR="00A87FAC" w:rsidRPr="00C650BD" w:rsidRDefault="00A87FAC" w:rsidP="0058262D">
            <w:pPr>
              <w:spacing w:line="240" w:lineRule="auto"/>
              <w:ind w:left="142"/>
            </w:pPr>
            <w:r>
              <w:t>Администрирование отеля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FAC" w:rsidRPr="00C650BD" w:rsidRDefault="00A87FAC" w:rsidP="0058262D">
            <w:pPr>
              <w:spacing w:line="276" w:lineRule="auto"/>
              <w:ind w:left="175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Стойка администратора, офисные столы, офисные стулья, журнальный стол, кресла для гостиной, денежный кассовый ящик, торшер, мини-сейф, часы настольные,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табличка под часы, з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апираемый шкафчик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ешалка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–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штанга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кулер, к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ресло офисное на колёсах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зеркало,</w:t>
            </w:r>
            <w:r w:rsidRPr="00F61C2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пылесос, утюг, 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ентилятор на клипсе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ебель (офисные столы, стулья, тумбы 2-х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дверные, вешалки)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A87FAC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Компьютерный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A87FAC" w:rsidRPr="00C650BD" w:rsidTr="0058262D">
        <w:trPr>
          <w:trHeight w:val="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Монитор с диагональю не менее 22 дюймов, персональный компьютер</w:t>
            </w:r>
          </w:p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(с техническими характеристиками не ниже </w:t>
            </w:r>
            <w:proofErr w:type="spellStart"/>
            <w:r w:rsidRPr="00C650BD">
              <w:t>Intel</w:t>
            </w:r>
            <w:proofErr w:type="spellEnd"/>
            <w:r w:rsidRPr="00C650BD">
              <w:t xml:space="preserve"> </w:t>
            </w:r>
            <w:proofErr w:type="spellStart"/>
            <w:r w:rsidRPr="00C650BD">
              <w:t>Core</w:t>
            </w:r>
            <w:proofErr w:type="spellEnd"/>
            <w:r w:rsidRPr="00C650BD">
              <w:t xml:space="preserve"> i3-2100, DDR3 4096Mb, 500Gb),</w:t>
            </w:r>
          </w:p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конференц-микрофон, беспроводной микрофон, блок управления оборудованием, интерфейсы</w:t>
            </w:r>
          </w:p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подключения: USB, </w:t>
            </w:r>
            <w:proofErr w:type="spellStart"/>
            <w:r w:rsidRPr="00C650BD">
              <w:t>audio</w:t>
            </w:r>
            <w:proofErr w:type="spellEnd"/>
            <w:r w:rsidRPr="00C650BD">
              <w:t>, HDMI.</w:t>
            </w:r>
          </w:p>
        </w:tc>
      </w:tr>
      <w:tr w:rsidR="00A87FAC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Канцелярские товары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Бумага, ручки, </w:t>
            </w:r>
            <w:proofErr w:type="spellStart"/>
            <w:r w:rsidRPr="00C650BD">
              <w:t>маркеры</w:t>
            </w:r>
            <w:proofErr w:type="spellEnd"/>
            <w:r w:rsidRPr="00C650BD">
              <w:t>, плакаты</w:t>
            </w:r>
          </w:p>
        </w:tc>
      </w:tr>
      <w:tr w:rsidR="00A87FAC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  <w:rPr>
                <w:i/>
              </w:rPr>
            </w:pPr>
            <w:r w:rsidRPr="00C650BD">
              <w:rPr>
                <w:i/>
              </w:rPr>
              <w:lastRenderedPageBreak/>
              <w:t xml:space="preserve">Другое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rPr>
                <w:iCs/>
                <w:szCs w:val="28"/>
              </w:rPr>
              <w:t xml:space="preserve">Компьютер (моноблок), ноутбук, МФУ, проектор, </w:t>
            </w:r>
            <w:proofErr w:type="spellStart"/>
            <w:r w:rsidRPr="00C650BD">
              <w:rPr>
                <w:iCs/>
                <w:szCs w:val="28"/>
              </w:rPr>
              <w:t>презентер</w:t>
            </w:r>
            <w:proofErr w:type="spellEnd"/>
            <w:r w:rsidRPr="00C650BD">
              <w:rPr>
                <w:iCs/>
                <w:szCs w:val="28"/>
              </w:rPr>
              <w:t xml:space="preserve">, экран для проектора, аудиосистема MS </w:t>
            </w:r>
            <w:proofErr w:type="spellStart"/>
            <w:r w:rsidRPr="00C650BD">
              <w:rPr>
                <w:iCs/>
                <w:szCs w:val="28"/>
              </w:rPr>
              <w:t>Win</w:t>
            </w:r>
            <w:proofErr w:type="spellEnd"/>
            <w:r w:rsidRPr="00C650BD">
              <w:rPr>
                <w:iCs/>
                <w:szCs w:val="28"/>
              </w:rPr>
              <w:t xml:space="preserve"> 10 </w:t>
            </w:r>
            <w:proofErr w:type="spellStart"/>
            <w:r w:rsidRPr="00C650BD">
              <w:rPr>
                <w:iCs/>
                <w:szCs w:val="28"/>
              </w:rPr>
              <w:t>prof</w:t>
            </w:r>
            <w:proofErr w:type="spellEnd"/>
            <w:r w:rsidRPr="00C650BD">
              <w:rPr>
                <w:iCs/>
                <w:szCs w:val="28"/>
              </w:rPr>
              <w:t xml:space="preserve">, </w:t>
            </w:r>
            <w:r w:rsidRPr="00C650BD">
              <w:rPr>
                <w:iCs/>
                <w:szCs w:val="28"/>
                <w:lang w:val="en-US"/>
              </w:rPr>
              <w:t>Microsoft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Office</w:t>
            </w:r>
            <w:r w:rsidRPr="00C650BD">
              <w:rPr>
                <w:iCs/>
                <w:szCs w:val="28"/>
              </w:rPr>
              <w:t xml:space="preserve"> 2019, </w:t>
            </w:r>
            <w:r w:rsidRPr="00C650BD">
              <w:rPr>
                <w:iCs/>
                <w:szCs w:val="28"/>
                <w:lang w:val="en-US"/>
              </w:rPr>
              <w:t>Home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and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Student</w:t>
            </w:r>
            <w:r w:rsidRPr="00C650BD">
              <w:rPr>
                <w:iCs/>
                <w:szCs w:val="28"/>
              </w:rPr>
              <w:t xml:space="preserve">, </w:t>
            </w:r>
            <w:r w:rsidRPr="00C650BD">
              <w:rPr>
                <w:iCs/>
                <w:szCs w:val="28"/>
                <w:lang w:val="en-US"/>
              </w:rPr>
              <w:t>Dr</w:t>
            </w:r>
            <w:r w:rsidRPr="00C650BD">
              <w:rPr>
                <w:iCs/>
                <w:szCs w:val="28"/>
              </w:rPr>
              <w:t>.</w:t>
            </w:r>
            <w:proofErr w:type="spellStart"/>
            <w:r w:rsidRPr="00C650BD">
              <w:rPr>
                <w:iCs/>
                <w:szCs w:val="28"/>
                <w:lang w:val="en-US"/>
              </w:rPr>
              <w:t>WebSecuritySpace</w:t>
            </w:r>
            <w:proofErr w:type="spellEnd"/>
            <w:r w:rsidRPr="00C650BD">
              <w:rPr>
                <w:iCs/>
                <w:szCs w:val="28"/>
              </w:rPr>
              <w:t xml:space="preserve">, </w:t>
            </w:r>
            <w:proofErr w:type="spellStart"/>
            <w:r w:rsidRPr="00C650BD">
              <w:rPr>
                <w:iCs/>
                <w:szCs w:val="28"/>
              </w:rPr>
              <w:t>катриджы</w:t>
            </w:r>
            <w:proofErr w:type="spellEnd"/>
            <w:r w:rsidRPr="00C650BD">
              <w:rPr>
                <w:iCs/>
                <w:szCs w:val="28"/>
              </w:rPr>
              <w:t xml:space="preserve"> для МФУ.</w:t>
            </w:r>
          </w:p>
        </w:tc>
      </w:tr>
    </w:tbl>
    <w:p w:rsidR="00A87FAC" w:rsidRPr="00C650BD" w:rsidRDefault="00A87FAC" w:rsidP="00D61144">
      <w:pPr>
        <w:spacing w:before="120"/>
        <w:ind w:left="0"/>
        <w:rPr>
          <w:i/>
        </w:rPr>
      </w:pPr>
      <w:r w:rsidRPr="00C650BD">
        <w:rPr>
          <w:i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87FAC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Характеристика</w:t>
            </w:r>
            <w:r w:rsidRPr="00C650BD">
              <w:t xml:space="preserve"> </w:t>
            </w:r>
            <w:r w:rsidRPr="00C650BD">
              <w:rPr>
                <w:b/>
              </w:rPr>
              <w:t>ресурса и количество</w:t>
            </w:r>
          </w:p>
        </w:tc>
      </w:tr>
      <w:tr w:rsidR="00A87FAC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Руководитель Ресурсного центра</w:t>
            </w:r>
          </w:p>
        </w:tc>
      </w:tr>
      <w:tr w:rsidR="00A87FAC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Преподаватель </w:t>
            </w:r>
          </w:p>
        </w:tc>
      </w:tr>
      <w:tr w:rsidR="00A87FAC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Преподаватель специальных дисциплин</w:t>
            </w:r>
          </w:p>
        </w:tc>
      </w:tr>
      <w:tr w:rsidR="00A87FAC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Преподаватель</w:t>
            </w:r>
          </w:p>
        </w:tc>
      </w:tr>
      <w:tr w:rsidR="00A87FAC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C" w:rsidRPr="00C650BD" w:rsidRDefault="00A87FAC" w:rsidP="0058262D">
            <w:pPr>
              <w:spacing w:line="240" w:lineRule="auto"/>
              <w:ind w:left="142"/>
            </w:pPr>
            <w:r w:rsidRPr="00C650BD">
              <w:t>Куратор</w:t>
            </w:r>
          </w:p>
        </w:tc>
      </w:tr>
    </w:tbl>
    <w:p w:rsidR="00A87FAC" w:rsidRDefault="00A87FAC" w:rsidP="00A87FAC">
      <w:pPr>
        <w:spacing w:line="276" w:lineRule="auto"/>
        <w:ind w:left="0"/>
        <w:rPr>
          <w:i/>
        </w:rPr>
      </w:pPr>
      <w:r w:rsidRPr="00C650BD">
        <w:rPr>
          <w:i/>
        </w:rPr>
        <w:t>10.3. Учебно</w:t>
      </w:r>
      <w:r w:rsidR="00D61144">
        <w:rPr>
          <w:i/>
        </w:rPr>
        <w:t>-методическое обеспечение программы</w:t>
      </w:r>
    </w:p>
    <w:p w:rsidR="00A87FAC" w:rsidRPr="007305DA" w:rsidRDefault="00A87FAC" w:rsidP="00A87FAC">
      <w:pPr>
        <w:spacing w:line="276" w:lineRule="auto"/>
        <w:ind w:left="0"/>
        <w:rPr>
          <w:b/>
          <w:szCs w:val="28"/>
        </w:rPr>
      </w:pPr>
      <w:r w:rsidRPr="007305DA">
        <w:rPr>
          <w:b/>
          <w:szCs w:val="28"/>
        </w:rPr>
        <w:t>Основная литература: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line="276" w:lineRule="auto"/>
        <w:contextualSpacing w:val="0"/>
        <w:rPr>
          <w:bCs/>
          <w:i/>
          <w:szCs w:val="28"/>
        </w:rPr>
      </w:pPr>
      <w:proofErr w:type="spellStart"/>
      <w:r w:rsidRPr="007305DA">
        <w:rPr>
          <w:szCs w:val="28"/>
          <w:lang w:eastAsia="en-US"/>
        </w:rPr>
        <w:t>Агабекян</w:t>
      </w:r>
      <w:proofErr w:type="spellEnd"/>
      <w:r w:rsidRPr="007305DA">
        <w:rPr>
          <w:szCs w:val="28"/>
          <w:lang w:eastAsia="en-US"/>
        </w:rPr>
        <w:t xml:space="preserve">, И. П. Английский язык для сферы обслуживания </w:t>
      </w:r>
      <w:r w:rsidRPr="007305DA">
        <w:rPr>
          <w:bCs/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bCs/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r w:rsidRPr="007305DA">
        <w:rPr>
          <w:szCs w:val="28"/>
          <w:lang w:eastAsia="en-US"/>
        </w:rPr>
        <w:t xml:space="preserve">учебное пособие / И. П. </w:t>
      </w:r>
      <w:proofErr w:type="spellStart"/>
      <w:r w:rsidRPr="007305DA">
        <w:rPr>
          <w:szCs w:val="28"/>
          <w:lang w:eastAsia="en-US"/>
        </w:rPr>
        <w:t>Агабекян</w:t>
      </w:r>
      <w:proofErr w:type="spellEnd"/>
      <w:r w:rsidRPr="007305DA">
        <w:rPr>
          <w:szCs w:val="28"/>
          <w:lang w:eastAsia="en-US"/>
        </w:rPr>
        <w:t xml:space="preserve">. - М.: Проспект, 2017. - 248 с. 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spacing w:line="276" w:lineRule="auto"/>
        <w:contextualSpacing w:val="0"/>
        <w:rPr>
          <w:bCs/>
          <w:szCs w:val="28"/>
        </w:rPr>
      </w:pPr>
      <w:proofErr w:type="spellStart"/>
      <w:r w:rsidRPr="007305DA">
        <w:rPr>
          <w:szCs w:val="28"/>
        </w:rPr>
        <w:t>Акентьева</w:t>
      </w:r>
      <w:proofErr w:type="spellEnd"/>
      <w:r w:rsidRPr="007305DA">
        <w:rPr>
          <w:szCs w:val="28"/>
        </w:rPr>
        <w:t xml:space="preserve">, С. И. Организация туристской индустрии </w:t>
      </w:r>
      <w:r w:rsidRPr="007305DA">
        <w:rPr>
          <w:bCs/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bCs/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r w:rsidRPr="007305DA">
        <w:rPr>
          <w:szCs w:val="28"/>
        </w:rPr>
        <w:t xml:space="preserve">учебник для студ. Учреждения сред. проф. образования / С. И. </w:t>
      </w:r>
      <w:proofErr w:type="spellStart"/>
      <w:r w:rsidRPr="007305DA">
        <w:rPr>
          <w:szCs w:val="28"/>
        </w:rPr>
        <w:t>Акентьева</w:t>
      </w:r>
      <w:proofErr w:type="spellEnd"/>
      <w:r w:rsidRPr="007305DA">
        <w:rPr>
          <w:szCs w:val="28"/>
        </w:rPr>
        <w:t xml:space="preserve">. - М.: Издательский центр «Академия», 2016. - 320 с. 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spacing w:line="276" w:lineRule="auto"/>
        <w:contextualSpacing w:val="0"/>
        <w:rPr>
          <w:szCs w:val="28"/>
        </w:rPr>
      </w:pPr>
      <w:r w:rsidRPr="007305DA">
        <w:rPr>
          <w:bCs/>
          <w:szCs w:val="28"/>
        </w:rPr>
        <w:t xml:space="preserve">Гончарова, Т. А. Английский язык для гостиничного бизнеса </w:t>
      </w:r>
      <w:r w:rsidRPr="007305DA">
        <w:rPr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proofErr w:type="spellStart"/>
      <w:r w:rsidRPr="007305DA">
        <w:rPr>
          <w:bCs/>
          <w:szCs w:val="28"/>
        </w:rPr>
        <w:t>учеб</w:t>
      </w:r>
      <w:proofErr w:type="spellEnd"/>
      <w:r w:rsidRPr="007305DA">
        <w:rPr>
          <w:bCs/>
          <w:szCs w:val="28"/>
        </w:rPr>
        <w:t>. пособие для студ. учреждений нач. проф. образования / Т. А. Гончарова. - 9-е изд., стер. - М.: Издательский центр «Академия», 2017. – 144 с.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spacing w:line="276" w:lineRule="auto"/>
        <w:contextualSpacing w:val="0"/>
        <w:rPr>
          <w:szCs w:val="28"/>
        </w:rPr>
      </w:pPr>
      <w:r w:rsidRPr="007305DA">
        <w:rPr>
          <w:bCs/>
          <w:szCs w:val="28"/>
        </w:rPr>
        <w:t xml:space="preserve">Гридин, А.Д. Безопасность и охрана труда в сфере гостиничного обслуживания </w:t>
      </w:r>
      <w:r w:rsidRPr="007305DA">
        <w:rPr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proofErr w:type="spellStart"/>
      <w:r w:rsidRPr="007305DA">
        <w:rPr>
          <w:bCs/>
          <w:szCs w:val="28"/>
        </w:rPr>
        <w:t>учеб</w:t>
      </w:r>
      <w:proofErr w:type="spellEnd"/>
      <w:r w:rsidRPr="007305DA">
        <w:rPr>
          <w:bCs/>
          <w:szCs w:val="28"/>
        </w:rPr>
        <w:t>. пособие для студ. учреждений сред. проф. образования / А.Д. Гридин. - 2-е изд., стер. – М.: Издательский центр «Академия», 2016. – 224 с.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spacing w:line="276" w:lineRule="auto"/>
        <w:contextualSpacing w:val="0"/>
        <w:rPr>
          <w:szCs w:val="28"/>
        </w:rPr>
      </w:pPr>
      <w:proofErr w:type="spellStart"/>
      <w:r w:rsidRPr="007305DA">
        <w:rPr>
          <w:bCs/>
          <w:szCs w:val="28"/>
        </w:rPr>
        <w:t>Ёхина</w:t>
      </w:r>
      <w:proofErr w:type="spellEnd"/>
      <w:r w:rsidRPr="007305DA">
        <w:rPr>
          <w:bCs/>
          <w:szCs w:val="28"/>
        </w:rPr>
        <w:t>, М.А. Бронирование гостиничных услуг [Текст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proofErr w:type="spellStart"/>
      <w:r w:rsidRPr="007305DA">
        <w:rPr>
          <w:bCs/>
          <w:szCs w:val="28"/>
        </w:rPr>
        <w:t>учеб</w:t>
      </w:r>
      <w:proofErr w:type="spellEnd"/>
      <w:r w:rsidRPr="007305DA">
        <w:rPr>
          <w:bCs/>
          <w:szCs w:val="28"/>
        </w:rPr>
        <w:t xml:space="preserve">. пособие для студ. учреждений сред. проф. образования / М.А. </w:t>
      </w:r>
      <w:proofErr w:type="spellStart"/>
      <w:r w:rsidRPr="007305DA">
        <w:rPr>
          <w:bCs/>
          <w:szCs w:val="28"/>
        </w:rPr>
        <w:t>Ёхина</w:t>
      </w:r>
      <w:proofErr w:type="spellEnd"/>
      <w:r w:rsidRPr="007305DA">
        <w:rPr>
          <w:bCs/>
          <w:szCs w:val="28"/>
        </w:rPr>
        <w:t>. - Издательский центр «Академия», 2017. – 240 с.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spacing w:line="276" w:lineRule="auto"/>
        <w:contextualSpacing w:val="0"/>
        <w:rPr>
          <w:szCs w:val="28"/>
        </w:rPr>
      </w:pPr>
      <w:proofErr w:type="spellStart"/>
      <w:r w:rsidRPr="007305DA">
        <w:rPr>
          <w:bCs/>
          <w:szCs w:val="28"/>
        </w:rPr>
        <w:t>Ёхина</w:t>
      </w:r>
      <w:proofErr w:type="spellEnd"/>
      <w:r w:rsidRPr="007305DA">
        <w:rPr>
          <w:bCs/>
          <w:szCs w:val="28"/>
        </w:rPr>
        <w:t xml:space="preserve">, М.А. Организация обслуживания в гостиницах </w:t>
      </w:r>
      <w:r w:rsidRPr="007305DA">
        <w:rPr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proofErr w:type="spellStart"/>
      <w:r w:rsidRPr="007305DA">
        <w:rPr>
          <w:bCs/>
          <w:szCs w:val="28"/>
        </w:rPr>
        <w:t>учеб</w:t>
      </w:r>
      <w:proofErr w:type="spellEnd"/>
      <w:r w:rsidRPr="007305DA">
        <w:rPr>
          <w:bCs/>
          <w:szCs w:val="28"/>
        </w:rPr>
        <w:t xml:space="preserve">. пособие для студ. учреждений сред. проф. образования / М.А. </w:t>
      </w:r>
      <w:proofErr w:type="spellStart"/>
      <w:r w:rsidRPr="007305DA">
        <w:rPr>
          <w:bCs/>
          <w:szCs w:val="28"/>
        </w:rPr>
        <w:t>Ёхина</w:t>
      </w:r>
      <w:proofErr w:type="spellEnd"/>
      <w:r w:rsidRPr="007305DA">
        <w:rPr>
          <w:bCs/>
          <w:szCs w:val="28"/>
        </w:rPr>
        <w:t xml:space="preserve">. - 4-е изд., стер. – М.: Издательский центр «Академия», 2018. – 208 с. </w:t>
      </w:r>
    </w:p>
    <w:p w:rsidR="00A87FAC" w:rsidRPr="007305DA" w:rsidRDefault="00A87FAC" w:rsidP="00A87FAC">
      <w:pPr>
        <w:pStyle w:val="a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uppressAutoHyphens w:val="0"/>
        <w:spacing w:line="276" w:lineRule="auto"/>
        <w:contextualSpacing w:val="0"/>
        <w:rPr>
          <w:szCs w:val="28"/>
        </w:rPr>
      </w:pPr>
      <w:proofErr w:type="spellStart"/>
      <w:r w:rsidRPr="007305DA">
        <w:rPr>
          <w:bCs/>
          <w:szCs w:val="28"/>
        </w:rPr>
        <w:t>Ёхина</w:t>
      </w:r>
      <w:proofErr w:type="spellEnd"/>
      <w:r w:rsidRPr="007305DA">
        <w:rPr>
          <w:bCs/>
          <w:szCs w:val="28"/>
        </w:rPr>
        <w:t xml:space="preserve">, М.А. Приём, размещение и выписка гостей </w:t>
      </w:r>
      <w:r w:rsidRPr="007305DA">
        <w:rPr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учебник для студ. учреждений сред. проф. образования / М.А. </w:t>
      </w:r>
      <w:proofErr w:type="spellStart"/>
      <w:r w:rsidRPr="007305DA">
        <w:rPr>
          <w:bCs/>
          <w:szCs w:val="28"/>
        </w:rPr>
        <w:t>Ёхина</w:t>
      </w:r>
      <w:proofErr w:type="spellEnd"/>
      <w:r w:rsidRPr="007305DA">
        <w:rPr>
          <w:bCs/>
          <w:szCs w:val="28"/>
        </w:rPr>
        <w:t xml:space="preserve">.  – М.: Издательский центр «Академия», 2017. – 304с. </w:t>
      </w:r>
    </w:p>
    <w:p w:rsidR="00A87FAC" w:rsidRPr="007305DA" w:rsidRDefault="00A87FAC" w:rsidP="00A87FAC">
      <w:pPr>
        <w:pStyle w:val="a5"/>
        <w:spacing w:line="276" w:lineRule="auto"/>
        <w:ind w:left="0" w:hanging="11"/>
        <w:rPr>
          <w:szCs w:val="28"/>
        </w:rPr>
      </w:pPr>
    </w:p>
    <w:p w:rsidR="00A87FAC" w:rsidRPr="007305DA" w:rsidRDefault="00A87FAC" w:rsidP="00A87FAC">
      <w:pPr>
        <w:pStyle w:val="a5"/>
        <w:spacing w:line="276" w:lineRule="auto"/>
        <w:ind w:left="0"/>
        <w:rPr>
          <w:b/>
          <w:bCs/>
          <w:szCs w:val="28"/>
        </w:rPr>
      </w:pPr>
      <w:r w:rsidRPr="007305DA">
        <w:rPr>
          <w:b/>
          <w:bCs/>
          <w:szCs w:val="28"/>
        </w:rPr>
        <w:tab/>
        <w:t>Дополнительные источники:</w:t>
      </w:r>
    </w:p>
    <w:p w:rsidR="00A87FAC" w:rsidRPr="007305DA" w:rsidRDefault="00A87FAC" w:rsidP="00A87FAC">
      <w:pPr>
        <w:pStyle w:val="a5"/>
        <w:numPr>
          <w:ilvl w:val="0"/>
          <w:numId w:val="4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uppressAutoHyphens w:val="0"/>
        <w:spacing w:line="276" w:lineRule="auto"/>
        <w:contextualSpacing w:val="0"/>
        <w:rPr>
          <w:szCs w:val="28"/>
        </w:rPr>
      </w:pPr>
      <w:r w:rsidRPr="007305DA">
        <w:rPr>
          <w:bCs/>
          <w:szCs w:val="28"/>
        </w:rPr>
        <w:lastRenderedPageBreak/>
        <w:t xml:space="preserve"> Павлова, Н.В. Администратор гостиницы </w:t>
      </w:r>
      <w:r w:rsidRPr="007305DA">
        <w:rPr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proofErr w:type="spellStart"/>
      <w:r w:rsidRPr="007305DA">
        <w:rPr>
          <w:bCs/>
          <w:szCs w:val="28"/>
        </w:rPr>
        <w:t>учеб</w:t>
      </w:r>
      <w:proofErr w:type="spellEnd"/>
      <w:r w:rsidRPr="007305DA">
        <w:rPr>
          <w:bCs/>
          <w:szCs w:val="28"/>
        </w:rPr>
        <w:t xml:space="preserve">. пособие для студ. учреждений сред. проф. образования / Н.В. Павлова –– М.: Издательский центр «Академия», 2017. –  80 с. </w:t>
      </w:r>
    </w:p>
    <w:p w:rsidR="00A87FAC" w:rsidRPr="007305DA" w:rsidRDefault="00A87FAC" w:rsidP="00A87FAC">
      <w:pPr>
        <w:pStyle w:val="a5"/>
        <w:numPr>
          <w:ilvl w:val="0"/>
          <w:numId w:val="4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uppressAutoHyphens w:val="0"/>
        <w:spacing w:line="276" w:lineRule="auto"/>
        <w:contextualSpacing w:val="0"/>
        <w:rPr>
          <w:szCs w:val="28"/>
        </w:rPr>
      </w:pPr>
      <w:r w:rsidRPr="007305DA">
        <w:rPr>
          <w:bCs/>
          <w:szCs w:val="28"/>
        </w:rPr>
        <w:t xml:space="preserve"> Романова В.А. Гостиничные комплексы. Организация и функционирование: </w:t>
      </w:r>
      <w:r w:rsidRPr="007305DA">
        <w:rPr>
          <w:szCs w:val="28"/>
        </w:rPr>
        <w:sym w:font="Symbol" w:char="F05B"/>
      </w:r>
      <w:r w:rsidRPr="007305DA">
        <w:rPr>
          <w:bCs/>
          <w:szCs w:val="28"/>
        </w:rPr>
        <w:t>Текст</w:t>
      </w:r>
      <w:r w:rsidRPr="007305DA">
        <w:rPr>
          <w:szCs w:val="28"/>
        </w:rPr>
        <w:sym w:font="Symbol" w:char="F05D"/>
      </w:r>
      <w:r w:rsidRPr="007305DA">
        <w:rPr>
          <w:bCs/>
          <w:szCs w:val="28"/>
        </w:rPr>
        <w:t xml:space="preserve">: </w:t>
      </w:r>
      <w:proofErr w:type="spellStart"/>
      <w:r w:rsidRPr="007305DA">
        <w:rPr>
          <w:bCs/>
          <w:szCs w:val="28"/>
        </w:rPr>
        <w:t>учеб</w:t>
      </w:r>
      <w:proofErr w:type="spellEnd"/>
      <w:r w:rsidRPr="007305DA">
        <w:rPr>
          <w:bCs/>
          <w:szCs w:val="28"/>
        </w:rPr>
        <w:t>. пособие/ В.А. Романова, [и др.]––Изд.2-е. –</w:t>
      </w:r>
      <w:proofErr w:type="spellStart"/>
      <w:r w:rsidRPr="007305DA">
        <w:rPr>
          <w:bCs/>
          <w:szCs w:val="28"/>
        </w:rPr>
        <w:t>Ростов</w:t>
      </w:r>
      <w:proofErr w:type="spellEnd"/>
      <w:r w:rsidRPr="007305DA">
        <w:rPr>
          <w:bCs/>
          <w:szCs w:val="28"/>
        </w:rPr>
        <w:t xml:space="preserve"> н/Д: Издательский центр «Март»; Феникс, 2018 - 221с.: ил. – («Туризм и сервис»). </w:t>
      </w:r>
    </w:p>
    <w:p w:rsidR="00A87FAC" w:rsidRPr="007305DA" w:rsidRDefault="00A87FAC" w:rsidP="00A87FAC">
      <w:pPr>
        <w:tabs>
          <w:tab w:val="left" w:pos="709"/>
          <w:tab w:val="left" w:pos="851"/>
          <w:tab w:val="left" w:pos="993"/>
        </w:tabs>
        <w:spacing w:line="276" w:lineRule="auto"/>
        <w:ind w:left="0" w:hanging="11"/>
        <w:rPr>
          <w:b/>
          <w:i/>
          <w:szCs w:val="28"/>
        </w:rPr>
      </w:pPr>
    </w:p>
    <w:p w:rsidR="00A87FAC" w:rsidRPr="007305DA" w:rsidRDefault="00A87FAC" w:rsidP="00A87FAC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rPr>
          <w:b/>
          <w:szCs w:val="28"/>
        </w:rPr>
      </w:pPr>
      <w:r w:rsidRPr="007305DA">
        <w:rPr>
          <w:b/>
          <w:bCs/>
          <w:szCs w:val="28"/>
        </w:rPr>
        <w:t>Интернет-ресурсы:</w:t>
      </w:r>
    </w:p>
    <w:p w:rsidR="00A87FAC" w:rsidRPr="007305DA" w:rsidRDefault="00A87FAC" w:rsidP="00A87FAC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 w:val="0"/>
        <w:spacing w:line="276" w:lineRule="auto"/>
        <w:ind w:left="0" w:firstLine="709"/>
        <w:rPr>
          <w:szCs w:val="28"/>
        </w:rPr>
      </w:pPr>
      <w:r w:rsidRPr="007305DA">
        <w:rPr>
          <w:szCs w:val="28"/>
        </w:rPr>
        <w:t xml:space="preserve">Портал о гостиничном бизнесе [Электронный ресурс].– </w:t>
      </w:r>
      <w:hyperlink r:id="rId8" w:history="1">
        <w:r w:rsidRPr="007305DA">
          <w:rPr>
            <w:rStyle w:val="a7"/>
            <w:color w:val="auto"/>
            <w:szCs w:val="28"/>
            <w:u w:val="none"/>
            <w:lang w:val="en-US"/>
          </w:rPr>
          <w:t>http</w:t>
        </w:r>
        <w:r w:rsidRPr="007305DA">
          <w:rPr>
            <w:rStyle w:val="a7"/>
            <w:color w:val="auto"/>
            <w:szCs w:val="28"/>
            <w:u w:val="none"/>
          </w:rPr>
          <w:t>://</w:t>
        </w:r>
        <w:proofErr w:type="spellStart"/>
        <w:r w:rsidRPr="007305DA">
          <w:rPr>
            <w:rStyle w:val="a7"/>
            <w:color w:val="auto"/>
            <w:szCs w:val="28"/>
            <w:u w:val="none"/>
            <w:lang w:val="en-US"/>
          </w:rPr>
          <w:t>prohotel</w:t>
        </w:r>
        <w:proofErr w:type="spellEnd"/>
        <w:r w:rsidRPr="007305DA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7305DA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</w:p>
    <w:p w:rsidR="00A87FAC" w:rsidRDefault="00A87FAC" w:rsidP="00A87FAC">
      <w:pPr>
        <w:spacing w:line="276" w:lineRule="auto"/>
        <w:ind w:left="0"/>
        <w:rPr>
          <w:szCs w:val="28"/>
        </w:rPr>
      </w:pPr>
    </w:p>
    <w:p w:rsidR="00A87FAC" w:rsidRPr="00773C86" w:rsidRDefault="00A87FAC" w:rsidP="00A87FAC">
      <w:pPr>
        <w:pStyle w:val="a5"/>
        <w:spacing w:before="120"/>
        <w:ind w:left="0" w:firstLine="709"/>
        <w:rPr>
          <w:b/>
          <w:szCs w:val="28"/>
        </w:rPr>
      </w:pPr>
      <w:r w:rsidRPr="00773C86">
        <w:rPr>
          <w:b/>
          <w:szCs w:val="28"/>
        </w:rPr>
        <w:t xml:space="preserve">11. </w:t>
      </w:r>
      <w:r w:rsidR="00D61144">
        <w:rPr>
          <w:b/>
          <w:szCs w:val="28"/>
        </w:rPr>
        <w:t>Оценка качества освоения программы</w:t>
      </w:r>
    </w:p>
    <w:p w:rsidR="00A87FAC" w:rsidRDefault="00A87FAC" w:rsidP="00A87FAC">
      <w:pPr>
        <w:spacing w:line="240" w:lineRule="auto"/>
        <w:ind w:left="0" w:firstLine="709"/>
        <w:rPr>
          <w:i/>
          <w:iCs/>
          <w:szCs w:val="28"/>
        </w:rPr>
      </w:pPr>
      <w:r>
        <w:rPr>
          <w:i/>
          <w:iCs/>
          <w:szCs w:val="28"/>
        </w:rPr>
        <w:t xml:space="preserve">11.1 Форма </w:t>
      </w:r>
      <w:r w:rsidRPr="00C650BD">
        <w:rPr>
          <w:i/>
          <w:iCs/>
          <w:szCs w:val="28"/>
        </w:rPr>
        <w:t>пр</w:t>
      </w:r>
      <w:r w:rsidR="00D61144">
        <w:rPr>
          <w:i/>
          <w:iCs/>
          <w:szCs w:val="28"/>
        </w:rPr>
        <w:t>омежуточной аттестации по программе</w:t>
      </w:r>
      <w:r w:rsidRPr="00C650BD">
        <w:rPr>
          <w:i/>
          <w:iCs/>
          <w:szCs w:val="28"/>
        </w:rPr>
        <w:t xml:space="preserve">: </w:t>
      </w:r>
    </w:p>
    <w:p w:rsidR="00A87FAC" w:rsidRPr="00773C86" w:rsidRDefault="00A87FAC" w:rsidP="00A87FAC">
      <w:pPr>
        <w:spacing w:line="240" w:lineRule="auto"/>
        <w:ind w:left="0" w:firstLine="709"/>
        <w:rPr>
          <w:i/>
          <w:iCs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A87FAC" w:rsidRPr="00C650BD" w:rsidTr="0058262D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C" w:rsidRPr="00C650BD" w:rsidRDefault="00A87FAC" w:rsidP="0058262D">
            <w:pPr>
              <w:pStyle w:val="aa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C" w:rsidRPr="00C650BD" w:rsidRDefault="00A87FAC" w:rsidP="0058262D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Технология и/или метод(ы) проведения оценочного мероприятия</w:t>
            </w:r>
            <w:r w:rsidRPr="00C650BD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C" w:rsidRPr="00C650BD" w:rsidRDefault="00A87FAC" w:rsidP="0058262D">
            <w:pPr>
              <w:pStyle w:val="aa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C" w:rsidRPr="00C650BD" w:rsidRDefault="00A87FAC" w:rsidP="0058262D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Размещение оценочных материалов</w:t>
            </w:r>
          </w:p>
        </w:tc>
      </w:tr>
      <w:tr w:rsidR="00A87FAC" w:rsidRPr="00C650BD" w:rsidTr="0058262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AC" w:rsidRPr="00C650BD" w:rsidRDefault="00A87FAC" w:rsidP="0058262D">
            <w:pPr>
              <w:spacing w:line="276" w:lineRule="auto"/>
              <w:ind w:left="6"/>
            </w:pPr>
            <w:r w:rsidRPr="00C650BD"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AC" w:rsidRPr="00C650BD" w:rsidRDefault="00BB7B81" w:rsidP="0058262D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Тестирование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C" w:rsidRPr="00C650BD" w:rsidRDefault="00A87FAC" w:rsidP="0058262D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AC" w:rsidRPr="00B12490" w:rsidRDefault="00A87FAC" w:rsidP="0058262D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12490">
              <w:rPr>
                <w:rStyle w:val="211pt"/>
                <w:rFonts w:eastAsia="Arial"/>
                <w:b w:val="0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B12490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7D0BC0" w:rsidRDefault="007D0BC0" w:rsidP="007D0BC0">
      <w:pPr>
        <w:spacing w:line="276" w:lineRule="auto"/>
        <w:rPr>
          <w:b/>
        </w:rPr>
      </w:pPr>
    </w:p>
    <w:p w:rsidR="00F03774" w:rsidRDefault="00F03774" w:rsidP="00F03774">
      <w:pPr>
        <w:spacing w:line="276" w:lineRule="auto"/>
        <w:ind w:left="0" w:firstLine="709"/>
        <w:rPr>
          <w:i/>
          <w:szCs w:val="28"/>
        </w:rPr>
      </w:pPr>
      <w:r w:rsidRPr="00C650BD">
        <w:rPr>
          <w:i/>
          <w:szCs w:val="28"/>
        </w:rPr>
        <w:t>11.2 Примеры оценочных материалов для промежуточной аттестации: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4B119B">
        <w:rPr>
          <w:rFonts w:eastAsia="Times New Roman"/>
          <w:szCs w:val="28"/>
          <w:lang w:eastAsia="ru-RU"/>
        </w:rPr>
        <w:t>По продолжительности работы выделяют: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bCs/>
          <w:iCs/>
          <w:szCs w:val="28"/>
          <w:lang w:eastAsia="ru-RU"/>
        </w:rPr>
        <w:t>1)</w:t>
      </w:r>
      <w:r w:rsidRPr="004B119B">
        <w:rPr>
          <w:rFonts w:eastAsia="Times New Roman"/>
          <w:b/>
          <w:bCs/>
          <w:iCs/>
          <w:szCs w:val="28"/>
          <w:lang w:eastAsia="ru-RU"/>
        </w:rPr>
        <w:t xml:space="preserve"> </w:t>
      </w:r>
      <w:r w:rsidRPr="004B119B">
        <w:rPr>
          <w:rFonts w:eastAsia="Times New Roman"/>
          <w:bCs/>
          <w:iCs/>
          <w:szCs w:val="28"/>
          <w:lang w:eastAsia="ru-RU"/>
        </w:rPr>
        <w:t>круглогодичные гостиницы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2) ведомственные гостиницы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3) первоклассные гостиницы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bCs/>
          <w:iCs/>
          <w:szCs w:val="28"/>
          <w:lang w:eastAsia="ru-RU"/>
        </w:rPr>
        <w:t>4) сезонные гостиницы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bCs/>
          <w:iCs/>
          <w:szCs w:val="28"/>
          <w:lang w:eastAsia="ru-RU"/>
        </w:rPr>
        <w:t>5) гостиницы смешанного действия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6) мотели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4B119B">
        <w:rPr>
          <w:rFonts w:eastAsia="Times New Roman"/>
          <w:szCs w:val="28"/>
          <w:lang w:eastAsia="ru-RU"/>
        </w:rPr>
        <w:t>. По функциональному назначению выделяют: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1) отели эконом класса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2) частные гостиницы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bCs/>
          <w:iCs/>
          <w:szCs w:val="28"/>
          <w:lang w:eastAsia="ru-RU"/>
        </w:rPr>
        <w:t>3) транзитные гостиницы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bCs/>
          <w:iCs/>
          <w:szCs w:val="28"/>
          <w:lang w:eastAsia="ru-RU"/>
        </w:rPr>
        <w:lastRenderedPageBreak/>
        <w:t>4) гостиницы целевые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5) гостиницы кратковременного пребывания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4B119B">
        <w:rPr>
          <w:rFonts w:eastAsia="Times New Roman"/>
          <w:szCs w:val="28"/>
          <w:lang w:eastAsia="ru-RU"/>
        </w:rPr>
        <w:t>6) малые отели</w:t>
      </w:r>
    </w:p>
    <w:p w:rsidR="00BB7B81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</w:p>
    <w:p w:rsidR="001B7C5F" w:rsidRPr="00122B73" w:rsidRDefault="00BB7B81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Cs w:val="28"/>
        </w:rPr>
        <w:t>3</w:t>
      </w:r>
      <w:r w:rsidRPr="00122B73">
        <w:rPr>
          <w:sz w:val="28"/>
          <w:szCs w:val="28"/>
        </w:rPr>
        <w:t>.</w:t>
      </w:r>
      <w:r w:rsidR="00122B73">
        <w:rPr>
          <w:sz w:val="28"/>
          <w:szCs w:val="28"/>
        </w:rPr>
        <w:t xml:space="preserve"> </w:t>
      </w:r>
      <w:r w:rsidR="00122B73" w:rsidRPr="00122B73">
        <w:rPr>
          <w:sz w:val="28"/>
          <w:szCs w:val="28"/>
        </w:rPr>
        <w:t>К</w:t>
      </w:r>
      <w:r w:rsidR="001B7C5F" w:rsidRPr="00122B73">
        <w:rPr>
          <w:color w:val="000000"/>
          <w:sz w:val="28"/>
          <w:szCs w:val="28"/>
        </w:rPr>
        <w:t>акая зона гостиницы формирует первое впечатление о ней:</w:t>
      </w:r>
    </w:p>
    <w:p w:rsidR="001B7C5F" w:rsidRPr="00122B73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2B73">
        <w:rPr>
          <w:color w:val="000000"/>
          <w:sz w:val="28"/>
          <w:szCs w:val="28"/>
        </w:rPr>
        <w:t>1) вертикальные коммуникации</w:t>
      </w:r>
    </w:p>
    <w:p w:rsidR="001B7C5F" w:rsidRPr="00122B73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2B73">
        <w:rPr>
          <w:color w:val="000000"/>
          <w:sz w:val="28"/>
          <w:szCs w:val="28"/>
        </w:rPr>
        <w:t>2) вестибюль</w:t>
      </w:r>
    </w:p>
    <w:p w:rsidR="001B7C5F" w:rsidRPr="00122B73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2B73">
        <w:rPr>
          <w:color w:val="000000"/>
          <w:sz w:val="28"/>
          <w:szCs w:val="28"/>
        </w:rPr>
        <w:t>3) зона отдыха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лобби-бар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. Чем определяется класс мягкой мебели в гостинице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обивкой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 xml:space="preserve">) </w:t>
      </w:r>
      <w:proofErr w:type="spellStart"/>
      <w:r w:rsidRPr="00870561">
        <w:rPr>
          <w:color w:val="000000"/>
          <w:sz w:val="28"/>
          <w:szCs w:val="28"/>
        </w:rPr>
        <w:t>звездностью</w:t>
      </w:r>
      <w:proofErr w:type="spellEnd"/>
      <w:r w:rsidRPr="00870561">
        <w:rPr>
          <w:color w:val="000000"/>
          <w:sz w:val="28"/>
          <w:szCs w:val="28"/>
        </w:rPr>
        <w:t xml:space="preserve"> гостиницы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ремонтопригодностью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комплектующими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70561">
        <w:rPr>
          <w:color w:val="000000"/>
          <w:sz w:val="28"/>
          <w:szCs w:val="28"/>
        </w:rPr>
        <w:t>. Какое оборудование занимает центральное место в холле гостиницы: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лифты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лестницы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 xml:space="preserve">) </w:t>
      </w:r>
      <w:proofErr w:type="spellStart"/>
      <w:r w:rsidRPr="00870561">
        <w:rPr>
          <w:color w:val="000000"/>
          <w:sz w:val="28"/>
          <w:szCs w:val="28"/>
        </w:rPr>
        <w:t>респшен</w:t>
      </w:r>
      <w:proofErr w:type="spellEnd"/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информационные стойки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70561">
        <w:rPr>
          <w:color w:val="000000"/>
          <w:sz w:val="28"/>
          <w:szCs w:val="28"/>
        </w:rPr>
        <w:t>. Какая зона холла предназначена для проведения кофе – паузы: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лобби – бар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зона отдыха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вертикальные коммуникации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ресепшен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70561">
        <w:rPr>
          <w:color w:val="000000"/>
          <w:sz w:val="28"/>
          <w:szCs w:val="28"/>
        </w:rPr>
        <w:t>. Что можно отнести к вертикальным коммуникациям отеля: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А) ресепшен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Б) зона отдыха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В) лобби-бар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Г) лифты, лестницы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70561">
        <w:rPr>
          <w:color w:val="000000"/>
          <w:sz w:val="28"/>
          <w:szCs w:val="28"/>
        </w:rPr>
        <w:t>. Где должна находиться зона интенсивного пешеходного движения в вестибюле отеля: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слева от входа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справа от входа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посередине от входа к стойке ресепшен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870561">
        <w:rPr>
          <w:color w:val="000000"/>
          <w:sz w:val="28"/>
          <w:szCs w:val="28"/>
        </w:rPr>
        <w:t>) в зоне вертикальных коммуникаций</w:t>
      </w:r>
    </w:p>
    <w:p w:rsidR="00BB7B81" w:rsidRPr="004B119B" w:rsidRDefault="00BB7B81" w:rsidP="00BB7B81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Cs w:val="28"/>
        </w:rPr>
        <w:t xml:space="preserve">9. </w:t>
      </w:r>
      <w:r w:rsidRPr="00870561">
        <w:rPr>
          <w:color w:val="000000"/>
          <w:sz w:val="28"/>
          <w:szCs w:val="28"/>
        </w:rPr>
        <w:t>Как должен быть организован режим приёма гостей согласно стандарту обслуживания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с 8-00 до 20-00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70561">
        <w:rPr>
          <w:color w:val="000000"/>
          <w:sz w:val="28"/>
          <w:szCs w:val="28"/>
        </w:rPr>
        <w:t>с 12-00 до 24-00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с 24-00 до 00-00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с 16-00 до 12-00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870561">
        <w:rPr>
          <w:color w:val="000000"/>
          <w:sz w:val="28"/>
          <w:szCs w:val="28"/>
        </w:rPr>
        <w:t>. Как осуществляется приветствие гостя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стоя за стойкой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сидя за стойкой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с улыбкой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без эмоций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. Как необходимо обращаться к гостю согласно стандартам обслуживания: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Гражданин…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70561">
        <w:rPr>
          <w:color w:val="000000"/>
          <w:sz w:val="28"/>
          <w:szCs w:val="28"/>
        </w:rPr>
        <w:t>Господин…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Товарищ…</w:t>
      </w:r>
    </w:p>
    <w:p w:rsidR="00BB7B81" w:rsidRDefault="001B7C5F" w:rsidP="001B7C5F">
      <w:pPr>
        <w:spacing w:line="276" w:lineRule="auto"/>
        <w:ind w:left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70561">
        <w:rPr>
          <w:color w:val="000000"/>
          <w:szCs w:val="28"/>
        </w:rPr>
        <w:t>) Уважаемый…</w:t>
      </w:r>
    </w:p>
    <w:p w:rsidR="001B7C5F" w:rsidRDefault="001B7C5F" w:rsidP="001B7C5F">
      <w:pPr>
        <w:spacing w:line="276" w:lineRule="auto"/>
        <w:ind w:left="0"/>
        <w:rPr>
          <w:color w:val="000000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12. </w:t>
      </w:r>
      <w:r w:rsidRPr="00870561">
        <w:rPr>
          <w:color w:val="000000"/>
          <w:sz w:val="28"/>
          <w:szCs w:val="28"/>
        </w:rPr>
        <w:t>Документ, заполняемый гостем при регистрации в отеле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заявка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анкета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 xml:space="preserve">) </w:t>
      </w:r>
      <w:r w:rsidR="00122B73" w:rsidRPr="00870561">
        <w:rPr>
          <w:color w:val="000000"/>
          <w:sz w:val="28"/>
          <w:szCs w:val="28"/>
        </w:rPr>
        <w:t>счёт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ваучер</w:t>
      </w:r>
    </w:p>
    <w:p w:rsidR="001B7C5F" w:rsidRDefault="001B7C5F" w:rsidP="001B7C5F">
      <w:pPr>
        <w:spacing w:line="276" w:lineRule="auto"/>
        <w:ind w:left="0"/>
        <w:rPr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Cs w:val="28"/>
        </w:rPr>
        <w:t xml:space="preserve">15. </w:t>
      </w:r>
      <w:r w:rsidRPr="00870561">
        <w:rPr>
          <w:color w:val="000000"/>
          <w:sz w:val="28"/>
          <w:szCs w:val="28"/>
        </w:rPr>
        <w:t xml:space="preserve"> Документ, формируемый при выписке гостя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заявка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кассовый отчёт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счёт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ваучер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05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70561">
        <w:rPr>
          <w:color w:val="000000"/>
          <w:sz w:val="28"/>
          <w:szCs w:val="28"/>
        </w:rPr>
        <w:t>. Документ, получаемый гостем после оплаты счета: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анкета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кассовый чек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счёт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карта гостя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Pr="00870561">
        <w:rPr>
          <w:color w:val="000000"/>
          <w:sz w:val="28"/>
          <w:szCs w:val="28"/>
        </w:rPr>
        <w:t>. Стоимость проживания в номере определённой категории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цена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тариф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номинал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квота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870561">
        <w:rPr>
          <w:color w:val="000000"/>
          <w:sz w:val="28"/>
          <w:szCs w:val="28"/>
        </w:rPr>
        <w:t>. Место хранения анкет гостя у администратора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70561">
        <w:rPr>
          <w:color w:val="000000"/>
          <w:sz w:val="28"/>
          <w:szCs w:val="28"/>
        </w:rPr>
        <w:t>) шкаф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0561">
        <w:rPr>
          <w:color w:val="000000"/>
          <w:sz w:val="28"/>
          <w:szCs w:val="28"/>
        </w:rPr>
        <w:t>) сейф</w:t>
      </w:r>
    </w:p>
    <w:p w:rsidR="001B7C5F" w:rsidRPr="00870561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70561">
        <w:rPr>
          <w:color w:val="000000"/>
          <w:sz w:val="28"/>
          <w:szCs w:val="28"/>
        </w:rPr>
        <w:t>) картотека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70561">
        <w:rPr>
          <w:color w:val="000000"/>
          <w:sz w:val="28"/>
          <w:szCs w:val="28"/>
        </w:rPr>
        <w:t>) ячейка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B7C5F">
        <w:rPr>
          <w:sz w:val="28"/>
          <w:szCs w:val="28"/>
        </w:rPr>
        <w:t>19. З</w:t>
      </w:r>
      <w:r w:rsidRPr="001B7C5F">
        <w:rPr>
          <w:color w:val="000000"/>
          <w:sz w:val="28"/>
          <w:szCs w:val="28"/>
        </w:rPr>
        <w:t>аселение гостя в номер приводит к …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B7C5F">
        <w:rPr>
          <w:color w:val="000000"/>
          <w:sz w:val="28"/>
          <w:szCs w:val="28"/>
        </w:rPr>
        <w:t>) уборке номера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B7C5F">
        <w:rPr>
          <w:color w:val="000000"/>
          <w:sz w:val="28"/>
          <w:szCs w:val="28"/>
        </w:rPr>
        <w:t>) простою номера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7C5F">
        <w:rPr>
          <w:color w:val="000000"/>
          <w:sz w:val="28"/>
          <w:szCs w:val="28"/>
        </w:rPr>
        <w:t>) закрытию номера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7C5F">
        <w:rPr>
          <w:color w:val="000000"/>
          <w:sz w:val="28"/>
          <w:szCs w:val="28"/>
        </w:rPr>
        <w:t>) штрафу</w:t>
      </w:r>
    </w:p>
    <w:p w:rsid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B7C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1B7C5F">
        <w:rPr>
          <w:color w:val="000000"/>
          <w:sz w:val="28"/>
          <w:szCs w:val="28"/>
        </w:rPr>
        <w:t xml:space="preserve">. </w:t>
      </w:r>
      <w:r w:rsidR="00122B73" w:rsidRPr="001B7C5F">
        <w:rPr>
          <w:color w:val="000000"/>
          <w:sz w:val="28"/>
          <w:szCs w:val="28"/>
        </w:rPr>
        <w:t>Документ,</w:t>
      </w:r>
      <w:r w:rsidRPr="001B7C5F">
        <w:rPr>
          <w:color w:val="000000"/>
          <w:sz w:val="28"/>
          <w:szCs w:val="28"/>
        </w:rPr>
        <w:t xml:space="preserve"> подтверждающий личность гостя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B7C5F">
        <w:rPr>
          <w:color w:val="000000"/>
          <w:sz w:val="28"/>
          <w:szCs w:val="28"/>
        </w:rPr>
        <w:t>) виза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B7C5F">
        <w:rPr>
          <w:color w:val="000000"/>
          <w:sz w:val="28"/>
          <w:szCs w:val="28"/>
        </w:rPr>
        <w:t>) паспорт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7C5F">
        <w:rPr>
          <w:color w:val="000000"/>
          <w:sz w:val="28"/>
          <w:szCs w:val="28"/>
        </w:rPr>
        <w:t>) бронь</w:t>
      </w:r>
    </w:p>
    <w:p w:rsidR="001B7C5F" w:rsidRPr="001B7C5F" w:rsidRDefault="001B7C5F" w:rsidP="001B7C5F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B7C5F">
        <w:rPr>
          <w:color w:val="000000"/>
          <w:sz w:val="28"/>
          <w:szCs w:val="28"/>
        </w:rPr>
        <w:t>) счёт</w:t>
      </w:r>
    </w:p>
    <w:p w:rsidR="001B7C5F" w:rsidRPr="00BB7B81" w:rsidRDefault="00C2093B" w:rsidP="001B7C5F">
      <w:pPr>
        <w:spacing w:line="276" w:lineRule="auto"/>
        <w:ind w:left="0"/>
        <w:rPr>
          <w:szCs w:val="28"/>
        </w:rPr>
      </w:pPr>
      <w:r>
        <w:rPr>
          <w:szCs w:val="28"/>
        </w:rPr>
        <w:t xml:space="preserve"> и т.д.</w:t>
      </w:r>
    </w:p>
    <w:p w:rsidR="00BB7B81" w:rsidRPr="005963BC" w:rsidRDefault="00F03774" w:rsidP="00BB7B81">
      <w:pPr>
        <w:spacing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>
        <w:rPr>
          <w:b/>
        </w:rPr>
        <w:tab/>
      </w:r>
      <w:r w:rsidR="00BB7B81" w:rsidRPr="00C650BD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D61144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="00BB7B81" w:rsidRPr="00C650BD">
        <w:rPr>
          <w:rFonts w:eastAsia="Times New Roman"/>
          <w:i/>
          <w:snapToGrid w:val="0"/>
          <w:szCs w:val="28"/>
          <w:lang w:eastAsia="ru-RU"/>
        </w:rPr>
        <w:t>:</w:t>
      </w:r>
    </w:p>
    <w:p w:rsidR="00BB7B81" w:rsidRPr="00C650BD" w:rsidRDefault="00BB7B81" w:rsidP="00BB7B81">
      <w:pPr>
        <w:pStyle w:val="a5"/>
        <w:spacing w:before="120" w:line="276" w:lineRule="auto"/>
        <w:ind w:left="0" w:firstLine="567"/>
        <w:rPr>
          <w:szCs w:val="28"/>
        </w:rPr>
      </w:pPr>
      <w:r w:rsidRPr="00C650BD">
        <w:rPr>
          <w:rFonts w:eastAsia="Times New Roman"/>
          <w:snapToGrid w:val="0"/>
          <w:szCs w:val="28"/>
          <w:lang w:eastAsia="ru-RU"/>
        </w:rPr>
        <w:tab/>
        <w:t>Слушатель считается успешно прошедшим пр</w:t>
      </w:r>
      <w:r w:rsidR="00D61144">
        <w:rPr>
          <w:rFonts w:eastAsia="Times New Roman"/>
          <w:snapToGrid w:val="0"/>
          <w:szCs w:val="28"/>
          <w:lang w:eastAsia="ru-RU"/>
        </w:rPr>
        <w:t>омежуточную аттестацию по дополнительной общеобразовательной программе</w:t>
      </w:r>
      <w:r w:rsidRPr="00C650BD">
        <w:rPr>
          <w:rFonts w:eastAsia="Times New Roman"/>
          <w:snapToGrid w:val="0"/>
          <w:szCs w:val="28"/>
          <w:lang w:eastAsia="ru-RU"/>
        </w:rPr>
        <w:t xml:space="preserve"> </w:t>
      </w:r>
      <w:r>
        <w:rPr>
          <w:rFonts w:eastAsia="Times New Roman"/>
          <w:b/>
          <w:snapToGrid w:val="0"/>
          <w:szCs w:val="28"/>
          <w:lang w:eastAsia="ru-RU"/>
        </w:rPr>
        <w:t>Администрировани</w:t>
      </w:r>
      <w:r w:rsidR="00FC62B9">
        <w:rPr>
          <w:rFonts w:eastAsia="Times New Roman"/>
          <w:b/>
          <w:snapToGrid w:val="0"/>
          <w:szCs w:val="28"/>
          <w:lang w:eastAsia="ru-RU"/>
        </w:rPr>
        <w:t>е отеля (курс для начинающих</w:t>
      </w:r>
      <w:r>
        <w:rPr>
          <w:rFonts w:eastAsia="Times New Roman"/>
          <w:b/>
          <w:snapToGrid w:val="0"/>
          <w:szCs w:val="28"/>
          <w:lang w:eastAsia="ru-RU"/>
        </w:rPr>
        <w:t>)</w:t>
      </w:r>
      <w:r w:rsidRPr="00C650BD">
        <w:rPr>
          <w:rFonts w:eastAsia="Times New Roman"/>
          <w:b/>
          <w:snapToGrid w:val="0"/>
          <w:szCs w:val="28"/>
          <w:lang w:eastAsia="ru-RU"/>
        </w:rPr>
        <w:t xml:space="preserve">, </w:t>
      </w:r>
      <w:r w:rsidRPr="00C650BD">
        <w:rPr>
          <w:rFonts w:eastAsia="Times New Roman"/>
          <w:snapToGrid w:val="0"/>
          <w:szCs w:val="28"/>
          <w:lang w:eastAsia="ru-RU"/>
        </w:rPr>
        <w:t>если</w:t>
      </w:r>
      <w:r w:rsidRPr="00C650BD">
        <w:rPr>
          <w:szCs w:val="28"/>
        </w:rPr>
        <w:t xml:space="preserve"> при тестировании слушатель правильно ответил на </w:t>
      </w:r>
      <w:r w:rsidRPr="00C650BD">
        <w:rPr>
          <w:rFonts w:eastAsia="Times New Roman"/>
          <w:szCs w:val="28"/>
          <w:lang w:eastAsia="ru-RU"/>
        </w:rPr>
        <w:t xml:space="preserve">60%  от общего количества </w:t>
      </w:r>
      <w:r>
        <w:rPr>
          <w:rFonts w:eastAsia="Times New Roman"/>
          <w:szCs w:val="28"/>
          <w:lang w:eastAsia="ru-RU"/>
        </w:rPr>
        <w:t>вопрос</w:t>
      </w:r>
      <w:r w:rsidRPr="00C650BD">
        <w:rPr>
          <w:rFonts w:eastAsia="Times New Roman"/>
          <w:szCs w:val="28"/>
          <w:lang w:eastAsia="ru-RU"/>
        </w:rPr>
        <w:t>ов.</w:t>
      </w:r>
    </w:p>
    <w:p w:rsidR="00A87FAC" w:rsidRPr="00F03774" w:rsidRDefault="00A87FAC" w:rsidP="007D0BC0">
      <w:pPr>
        <w:spacing w:line="276" w:lineRule="auto"/>
      </w:pPr>
    </w:p>
    <w:sectPr w:rsidR="00A87FAC" w:rsidRPr="00F03774" w:rsidSect="0081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95C" w:rsidRDefault="000D795C" w:rsidP="00F03774">
      <w:pPr>
        <w:spacing w:line="240" w:lineRule="auto"/>
      </w:pPr>
      <w:r>
        <w:separator/>
      </w:r>
    </w:p>
  </w:endnote>
  <w:endnote w:type="continuationSeparator" w:id="0">
    <w:p w:rsidR="000D795C" w:rsidRDefault="000D795C" w:rsidP="00F0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95C" w:rsidRDefault="000D795C" w:rsidP="00F03774">
      <w:pPr>
        <w:spacing w:line="240" w:lineRule="auto"/>
      </w:pPr>
      <w:r>
        <w:separator/>
      </w:r>
    </w:p>
  </w:footnote>
  <w:footnote w:type="continuationSeparator" w:id="0">
    <w:p w:rsidR="000D795C" w:rsidRDefault="000D795C" w:rsidP="00F03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7313"/>
    <w:multiLevelType w:val="hybridMultilevel"/>
    <w:tmpl w:val="0794323E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FD1"/>
    <w:multiLevelType w:val="hybridMultilevel"/>
    <w:tmpl w:val="EF0E82DC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9B3"/>
    <w:multiLevelType w:val="hybridMultilevel"/>
    <w:tmpl w:val="4CB65A30"/>
    <w:lvl w:ilvl="0" w:tplc="6B1EF81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BBE"/>
    <w:multiLevelType w:val="hybridMultilevel"/>
    <w:tmpl w:val="B98E29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DAA1293"/>
    <w:multiLevelType w:val="hybridMultilevel"/>
    <w:tmpl w:val="A222861A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6C5E"/>
    <w:multiLevelType w:val="hybridMultilevel"/>
    <w:tmpl w:val="E1982520"/>
    <w:lvl w:ilvl="0" w:tplc="BAA25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5FA"/>
    <w:rsid w:val="00053379"/>
    <w:rsid w:val="000D795C"/>
    <w:rsid w:val="00122B73"/>
    <w:rsid w:val="0014790B"/>
    <w:rsid w:val="00150EDC"/>
    <w:rsid w:val="001825FA"/>
    <w:rsid w:val="001B7C5F"/>
    <w:rsid w:val="00242E42"/>
    <w:rsid w:val="002F50F9"/>
    <w:rsid w:val="003D1F3B"/>
    <w:rsid w:val="004340D6"/>
    <w:rsid w:val="005D3203"/>
    <w:rsid w:val="007451B3"/>
    <w:rsid w:val="007D0BC0"/>
    <w:rsid w:val="008179A6"/>
    <w:rsid w:val="00883701"/>
    <w:rsid w:val="008A58D3"/>
    <w:rsid w:val="009124F9"/>
    <w:rsid w:val="00A14C88"/>
    <w:rsid w:val="00A44CA6"/>
    <w:rsid w:val="00A87FAC"/>
    <w:rsid w:val="00AB6F20"/>
    <w:rsid w:val="00B0025A"/>
    <w:rsid w:val="00B12490"/>
    <w:rsid w:val="00B87B28"/>
    <w:rsid w:val="00BB7B81"/>
    <w:rsid w:val="00BF3E1F"/>
    <w:rsid w:val="00C162DB"/>
    <w:rsid w:val="00C2093B"/>
    <w:rsid w:val="00C2206D"/>
    <w:rsid w:val="00D45CF0"/>
    <w:rsid w:val="00D61144"/>
    <w:rsid w:val="00D929CE"/>
    <w:rsid w:val="00DC628F"/>
    <w:rsid w:val="00EF090E"/>
    <w:rsid w:val="00F03774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FF50-97C2-4967-AE23-3F6C3AC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FA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87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53379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53379"/>
    <w:rPr>
      <w:rFonts w:eastAsia="Times New Roman" w:cs="Times New Roman"/>
      <w:b/>
      <w:snapToGrid w:val="0"/>
      <w:sz w:val="28"/>
      <w:lang w:eastAsia="zh-CN"/>
    </w:rPr>
  </w:style>
  <w:style w:type="paragraph" w:styleId="a4">
    <w:name w:val="List"/>
    <w:basedOn w:val="a"/>
    <w:uiPriority w:val="99"/>
    <w:unhideWhenUsed/>
    <w:rsid w:val="008A58D3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customStyle="1" w:styleId="Default">
    <w:name w:val="Default"/>
    <w:uiPriority w:val="99"/>
    <w:rsid w:val="008A58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A58D3"/>
    <w:pPr>
      <w:ind w:left="720"/>
      <w:contextualSpacing/>
    </w:pPr>
  </w:style>
  <w:style w:type="character" w:customStyle="1" w:styleId="4">
    <w:name w:val="Основной текст (4) + Полужирный"/>
    <w:basedOn w:val="a0"/>
    <w:rsid w:val="00745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Абзац списка Знак"/>
    <w:link w:val="a5"/>
    <w:uiPriority w:val="34"/>
    <w:locked/>
    <w:rsid w:val="00A87FAC"/>
    <w:rPr>
      <w:rFonts w:ascii="Times New Roman" w:eastAsia="Calibri" w:hAnsi="Times New Roman" w:cs="Times New Roman"/>
      <w:sz w:val="28"/>
      <w:lang w:eastAsia="zh-CN"/>
    </w:rPr>
  </w:style>
  <w:style w:type="character" w:styleId="a7">
    <w:name w:val="Hyperlink"/>
    <w:rsid w:val="00A87FAC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8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8">
    <w:name w:val="footnote reference"/>
    <w:basedOn w:val="a0"/>
    <w:semiHidden/>
    <w:unhideWhenUsed/>
    <w:rsid w:val="00A87FAC"/>
    <w:rPr>
      <w:vertAlign w:val="superscript"/>
    </w:rPr>
  </w:style>
  <w:style w:type="character" w:customStyle="1" w:styleId="a9">
    <w:name w:val="Таблица мелкая Знак"/>
    <w:link w:val="aa"/>
    <w:locked/>
    <w:rsid w:val="00A87FAC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a">
    <w:name w:val="Таблица мелкая"/>
    <w:basedOn w:val="a"/>
    <w:link w:val="a9"/>
    <w:qFormat/>
    <w:rsid w:val="00A87FAC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0"/>
    <w:rsid w:val="00A8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A87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1B7C5F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15</cp:revision>
  <dcterms:created xsi:type="dcterms:W3CDTF">2021-01-15T13:06:00Z</dcterms:created>
  <dcterms:modified xsi:type="dcterms:W3CDTF">2021-01-20T11:42:00Z</dcterms:modified>
</cp:coreProperties>
</file>